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5773" w:rsidRDefault="001C5773">
      <w:pPr>
        <w:jc w:val="center"/>
        <w:rPr>
          <w:rFonts w:ascii="Calibri" w:eastAsia="Calibri" w:hAnsi="Calibri" w:cs="Calibri"/>
          <w:b/>
          <w:sz w:val="24"/>
          <w:szCs w:val="24"/>
        </w:rPr>
      </w:pPr>
    </w:p>
    <w:p w:rsidR="001C5773" w:rsidRDefault="001C5773">
      <w:pPr>
        <w:jc w:val="center"/>
        <w:rPr>
          <w:rFonts w:ascii="Calibri" w:eastAsia="Calibri" w:hAnsi="Calibri" w:cs="Calibri"/>
          <w:b/>
          <w:sz w:val="24"/>
          <w:szCs w:val="24"/>
        </w:rPr>
      </w:pPr>
    </w:p>
    <w:p w:rsidR="001C5773" w:rsidRDefault="001C5773">
      <w:pPr>
        <w:jc w:val="center"/>
        <w:rPr>
          <w:rFonts w:ascii="Calibri" w:eastAsia="Calibri" w:hAnsi="Calibri" w:cs="Calibri"/>
          <w:b/>
          <w:sz w:val="24"/>
          <w:szCs w:val="24"/>
        </w:rPr>
      </w:pPr>
    </w:p>
    <w:p w:rsidR="001C5773" w:rsidRDefault="001C5773">
      <w:pPr>
        <w:jc w:val="center"/>
        <w:rPr>
          <w:rFonts w:ascii="Calibri" w:eastAsia="Calibri" w:hAnsi="Calibri" w:cs="Calibri"/>
          <w:b/>
          <w:sz w:val="24"/>
          <w:szCs w:val="24"/>
        </w:rPr>
      </w:pPr>
    </w:p>
    <w:p w:rsidR="001C5773" w:rsidRDefault="001C5773">
      <w:pPr>
        <w:jc w:val="center"/>
        <w:rPr>
          <w:rFonts w:ascii="Calibri" w:eastAsia="Calibri" w:hAnsi="Calibri" w:cs="Calibri"/>
          <w:b/>
          <w:sz w:val="24"/>
          <w:szCs w:val="24"/>
        </w:rPr>
      </w:pPr>
    </w:p>
    <w:p w:rsidR="001C5773" w:rsidRDefault="001C5773">
      <w:pPr>
        <w:jc w:val="center"/>
        <w:rPr>
          <w:rFonts w:ascii="Calibri" w:eastAsia="Calibri" w:hAnsi="Calibri" w:cs="Calibri"/>
          <w:b/>
          <w:sz w:val="24"/>
          <w:szCs w:val="24"/>
        </w:rPr>
      </w:pPr>
    </w:p>
    <w:p w:rsidR="001C5773" w:rsidRDefault="001C5773">
      <w:pPr>
        <w:jc w:val="center"/>
        <w:rPr>
          <w:rFonts w:ascii="Calibri" w:eastAsia="Calibri" w:hAnsi="Calibri" w:cs="Calibri"/>
          <w:b/>
          <w:sz w:val="24"/>
          <w:szCs w:val="24"/>
        </w:rPr>
      </w:pPr>
    </w:p>
    <w:p w:rsidR="001C5773" w:rsidRDefault="001C5773">
      <w:pPr>
        <w:jc w:val="center"/>
        <w:rPr>
          <w:rFonts w:ascii="Calibri" w:eastAsia="Calibri" w:hAnsi="Calibri" w:cs="Calibri"/>
          <w:b/>
          <w:sz w:val="24"/>
          <w:szCs w:val="24"/>
        </w:rPr>
      </w:pPr>
    </w:p>
    <w:p w:rsidR="001C5773" w:rsidRDefault="001C5773">
      <w:pPr>
        <w:jc w:val="center"/>
        <w:rPr>
          <w:rFonts w:ascii="Calibri" w:eastAsia="Calibri" w:hAnsi="Calibri" w:cs="Calibri"/>
          <w:b/>
          <w:sz w:val="24"/>
          <w:szCs w:val="24"/>
        </w:rPr>
      </w:pPr>
    </w:p>
    <w:p w:rsidR="001C5773" w:rsidRDefault="001C5773">
      <w:pPr>
        <w:rPr>
          <w:rFonts w:ascii="Calibri" w:eastAsia="Calibri" w:hAnsi="Calibri" w:cs="Calibri"/>
          <w:b/>
          <w:sz w:val="24"/>
          <w:szCs w:val="24"/>
        </w:rPr>
      </w:pPr>
    </w:p>
    <w:p w:rsidR="001C5773" w:rsidRDefault="001C5773">
      <w:pPr>
        <w:jc w:val="center"/>
        <w:rPr>
          <w:rFonts w:asciiTheme="majorHAnsi" w:eastAsia="Calibri" w:hAnsiTheme="majorHAnsi" w:cs="Calibri"/>
          <w:b/>
          <w:sz w:val="24"/>
          <w:szCs w:val="24"/>
        </w:rPr>
      </w:pPr>
    </w:p>
    <w:p w:rsidR="001C5773" w:rsidRDefault="001C5773">
      <w:pPr>
        <w:pStyle w:val="Default"/>
        <w:jc w:val="center"/>
        <w:rPr>
          <w:rFonts w:asciiTheme="majorHAnsi" w:hAnsiTheme="majorHAnsi"/>
          <w:b/>
          <w:color w:val="auto"/>
          <w:sz w:val="22"/>
        </w:rPr>
      </w:pPr>
    </w:p>
    <w:p w:rsidR="001C5773" w:rsidRDefault="00454325">
      <w:pPr>
        <w:pStyle w:val="Default"/>
        <w:jc w:val="center"/>
        <w:rPr>
          <w:rFonts w:asciiTheme="majorHAnsi" w:eastAsia="Calibri" w:hAnsiTheme="majorHAnsi" w:cs="Calibri"/>
          <w:b/>
          <w:color w:val="auto"/>
          <w:sz w:val="22"/>
        </w:rPr>
      </w:pPr>
      <w:r>
        <w:rPr>
          <w:rFonts w:asciiTheme="majorHAnsi" w:hAnsiTheme="majorHAnsi"/>
          <w:b/>
          <w:color w:val="auto"/>
          <w:sz w:val="22"/>
        </w:rPr>
        <w:t xml:space="preserve">Zapytanie ofertowe w ramach projektu </w:t>
      </w:r>
      <w:r>
        <w:rPr>
          <w:rFonts w:asciiTheme="majorHAnsi" w:hAnsiTheme="majorHAnsi"/>
          <w:b/>
          <w:color w:val="auto"/>
          <w:sz w:val="22"/>
        </w:rPr>
        <w:br/>
      </w:r>
      <w:r>
        <w:rPr>
          <w:rFonts w:asciiTheme="majorHAnsi" w:hAnsiTheme="majorHAnsi" w:cs="Calibri"/>
          <w:b/>
          <w:color w:val="auto"/>
          <w:sz w:val="22"/>
        </w:rPr>
        <w:t>„Optymalizacja procesu innowacyjnej produkcji w przedsiębiorstwie dzięki zastosowaniu rozwiązań z zakresu ICT”</w:t>
      </w:r>
      <w:r>
        <w:rPr>
          <w:rFonts w:asciiTheme="majorHAnsi" w:hAnsiTheme="majorHAnsi"/>
          <w:b/>
          <w:color w:val="auto"/>
          <w:sz w:val="22"/>
        </w:rPr>
        <w:br/>
        <w:t xml:space="preserve">planowanego do realizacji </w:t>
      </w:r>
      <w:r>
        <w:rPr>
          <w:rFonts w:asciiTheme="majorHAnsi" w:eastAsia="Calibri" w:hAnsiTheme="majorHAnsi" w:cs="Calibri"/>
          <w:b/>
          <w:color w:val="auto"/>
          <w:sz w:val="22"/>
        </w:rPr>
        <w:t xml:space="preserve">w Programie Fundusze Europejskie dla Śląskiego 2021-2027, </w:t>
      </w:r>
    </w:p>
    <w:p w:rsidR="001C5773" w:rsidRDefault="00454325">
      <w:pPr>
        <w:pStyle w:val="Default"/>
        <w:jc w:val="center"/>
        <w:rPr>
          <w:rFonts w:asciiTheme="majorHAnsi" w:eastAsia="Calibri" w:hAnsiTheme="majorHAnsi" w:cs="Calibri"/>
          <w:b/>
          <w:color w:val="auto"/>
          <w:sz w:val="22"/>
        </w:rPr>
      </w:pPr>
      <w:r>
        <w:rPr>
          <w:rFonts w:asciiTheme="majorHAnsi" w:eastAsia="Calibri" w:hAnsiTheme="majorHAnsi" w:cs="Calibri"/>
          <w:b/>
          <w:color w:val="auto"/>
          <w:sz w:val="22"/>
        </w:rPr>
        <w:t xml:space="preserve">PRIORYTET FESL.01 Fundusze Europejskie na inteligentny rozwój </w:t>
      </w:r>
    </w:p>
    <w:p w:rsidR="001C5773" w:rsidRDefault="00454325">
      <w:pPr>
        <w:pStyle w:val="Default"/>
        <w:jc w:val="center"/>
        <w:rPr>
          <w:rFonts w:ascii="Calibri" w:eastAsia="Calibri" w:hAnsi="Calibri" w:cs="Calibri"/>
          <w:b/>
        </w:rPr>
      </w:pPr>
      <w:r>
        <w:rPr>
          <w:rFonts w:asciiTheme="majorHAnsi" w:eastAsia="Calibri" w:hAnsiTheme="majorHAnsi" w:cs="Calibri"/>
          <w:b/>
          <w:color w:val="auto"/>
          <w:sz w:val="22"/>
        </w:rPr>
        <w:t>DZIAŁANIE FESL.01.08. Innowacje cyfrowe w MŚP</w:t>
      </w:r>
    </w:p>
    <w:p w:rsidR="001C5773" w:rsidRDefault="001C5773">
      <w:pPr>
        <w:jc w:val="center"/>
        <w:rPr>
          <w:rFonts w:ascii="Calibri" w:eastAsia="Calibri" w:hAnsi="Calibri" w:cs="Calibri"/>
          <w:b/>
          <w:sz w:val="24"/>
          <w:szCs w:val="24"/>
        </w:rPr>
      </w:pPr>
    </w:p>
    <w:p w:rsidR="001C5773" w:rsidRDefault="001C5773">
      <w:pPr>
        <w:jc w:val="center"/>
        <w:rPr>
          <w:rFonts w:ascii="Calibri" w:eastAsia="Calibri" w:hAnsi="Calibri" w:cs="Calibri"/>
          <w:b/>
          <w:sz w:val="24"/>
          <w:szCs w:val="24"/>
        </w:rPr>
      </w:pPr>
    </w:p>
    <w:p w:rsidR="001C5773" w:rsidRDefault="001C5773">
      <w:pPr>
        <w:jc w:val="center"/>
        <w:rPr>
          <w:rFonts w:ascii="Calibri" w:eastAsia="Calibri" w:hAnsi="Calibri" w:cs="Calibri"/>
          <w:b/>
          <w:sz w:val="24"/>
          <w:szCs w:val="24"/>
        </w:rPr>
      </w:pPr>
    </w:p>
    <w:p w:rsidR="001C5773" w:rsidRDefault="001C5773">
      <w:pPr>
        <w:jc w:val="center"/>
        <w:rPr>
          <w:rFonts w:ascii="Calibri" w:eastAsia="Calibri" w:hAnsi="Calibri" w:cs="Calibri"/>
          <w:b/>
          <w:sz w:val="24"/>
          <w:szCs w:val="24"/>
        </w:rPr>
      </w:pPr>
    </w:p>
    <w:p w:rsidR="001C5773" w:rsidRDefault="001C5773">
      <w:pPr>
        <w:jc w:val="center"/>
        <w:rPr>
          <w:rFonts w:ascii="Calibri" w:eastAsia="Calibri" w:hAnsi="Calibri" w:cs="Calibri"/>
          <w:b/>
          <w:sz w:val="24"/>
          <w:szCs w:val="24"/>
        </w:rPr>
      </w:pPr>
    </w:p>
    <w:p w:rsidR="001C5773" w:rsidRDefault="001C5773">
      <w:pPr>
        <w:jc w:val="center"/>
        <w:rPr>
          <w:rFonts w:ascii="Calibri" w:eastAsia="Calibri" w:hAnsi="Calibri" w:cs="Calibri"/>
          <w:b/>
          <w:sz w:val="24"/>
          <w:szCs w:val="24"/>
        </w:rPr>
      </w:pPr>
    </w:p>
    <w:p w:rsidR="001C5773" w:rsidRDefault="001C5773">
      <w:pPr>
        <w:jc w:val="center"/>
        <w:rPr>
          <w:rFonts w:ascii="Calibri" w:eastAsia="Calibri" w:hAnsi="Calibri" w:cs="Calibri"/>
          <w:b/>
          <w:sz w:val="24"/>
          <w:szCs w:val="24"/>
        </w:rPr>
      </w:pPr>
    </w:p>
    <w:p w:rsidR="001C5773" w:rsidRDefault="001C5773">
      <w:pPr>
        <w:jc w:val="center"/>
        <w:rPr>
          <w:rFonts w:ascii="Calibri" w:eastAsia="Calibri" w:hAnsi="Calibri" w:cs="Calibri"/>
          <w:b/>
          <w:sz w:val="24"/>
          <w:szCs w:val="24"/>
        </w:rPr>
      </w:pPr>
    </w:p>
    <w:p w:rsidR="001C5773" w:rsidRDefault="001C5773">
      <w:pPr>
        <w:jc w:val="center"/>
        <w:rPr>
          <w:rFonts w:ascii="Calibri" w:eastAsia="Calibri" w:hAnsi="Calibri" w:cs="Calibri"/>
          <w:b/>
          <w:sz w:val="24"/>
          <w:szCs w:val="24"/>
        </w:rPr>
      </w:pPr>
    </w:p>
    <w:p w:rsidR="001C5773" w:rsidRDefault="001C5773">
      <w:pPr>
        <w:jc w:val="center"/>
        <w:rPr>
          <w:rFonts w:ascii="Calibri" w:eastAsia="Calibri" w:hAnsi="Calibri" w:cs="Calibri"/>
          <w:b/>
          <w:sz w:val="24"/>
          <w:szCs w:val="24"/>
        </w:rPr>
      </w:pPr>
    </w:p>
    <w:p w:rsidR="001C5773" w:rsidRDefault="001C5773">
      <w:pPr>
        <w:jc w:val="center"/>
        <w:rPr>
          <w:rFonts w:ascii="Calibri" w:eastAsia="Calibri" w:hAnsi="Calibri" w:cs="Calibri"/>
          <w:b/>
          <w:sz w:val="24"/>
          <w:szCs w:val="24"/>
        </w:rPr>
      </w:pPr>
    </w:p>
    <w:p w:rsidR="001C5773" w:rsidRDefault="001C5773">
      <w:pPr>
        <w:jc w:val="center"/>
        <w:rPr>
          <w:rFonts w:ascii="Calibri" w:eastAsia="Calibri" w:hAnsi="Calibri" w:cs="Calibri"/>
          <w:b/>
          <w:sz w:val="24"/>
          <w:szCs w:val="24"/>
        </w:rPr>
      </w:pPr>
    </w:p>
    <w:p w:rsidR="001C5773" w:rsidRDefault="001C5773">
      <w:pPr>
        <w:jc w:val="center"/>
        <w:rPr>
          <w:rFonts w:ascii="Calibri" w:eastAsia="Calibri" w:hAnsi="Calibri" w:cs="Calibri"/>
          <w:b/>
          <w:sz w:val="24"/>
          <w:szCs w:val="24"/>
        </w:rPr>
      </w:pPr>
    </w:p>
    <w:p w:rsidR="001C5773" w:rsidRDefault="001C5773">
      <w:pPr>
        <w:jc w:val="center"/>
        <w:rPr>
          <w:rFonts w:ascii="Calibri" w:eastAsia="Calibri" w:hAnsi="Calibri" w:cs="Calibri"/>
          <w:b/>
          <w:sz w:val="24"/>
          <w:szCs w:val="24"/>
        </w:rPr>
      </w:pPr>
    </w:p>
    <w:p w:rsidR="001C5773" w:rsidRDefault="001C5773">
      <w:pPr>
        <w:jc w:val="center"/>
        <w:rPr>
          <w:rFonts w:ascii="Calibri" w:eastAsia="Calibri" w:hAnsi="Calibri" w:cs="Calibri"/>
          <w:b/>
          <w:sz w:val="24"/>
          <w:szCs w:val="24"/>
        </w:rPr>
      </w:pPr>
    </w:p>
    <w:p w:rsidR="001C5773" w:rsidRDefault="001C5773">
      <w:pPr>
        <w:jc w:val="center"/>
        <w:rPr>
          <w:rFonts w:ascii="Calibri" w:eastAsia="Calibri" w:hAnsi="Calibri" w:cs="Calibri"/>
          <w:b/>
          <w:sz w:val="24"/>
          <w:szCs w:val="24"/>
        </w:rPr>
      </w:pPr>
    </w:p>
    <w:p w:rsidR="001C5773" w:rsidRDefault="001C5773">
      <w:pPr>
        <w:jc w:val="center"/>
        <w:rPr>
          <w:rFonts w:ascii="Calibri" w:eastAsia="Calibri" w:hAnsi="Calibri" w:cs="Calibri"/>
          <w:b/>
          <w:sz w:val="24"/>
          <w:szCs w:val="24"/>
        </w:rPr>
      </w:pPr>
    </w:p>
    <w:p w:rsidR="001C5773" w:rsidRDefault="001C5773">
      <w:pPr>
        <w:jc w:val="center"/>
        <w:rPr>
          <w:rFonts w:ascii="Calibri" w:eastAsia="Calibri" w:hAnsi="Calibri" w:cs="Calibri"/>
          <w:b/>
          <w:sz w:val="24"/>
          <w:szCs w:val="24"/>
        </w:rPr>
      </w:pPr>
    </w:p>
    <w:p w:rsidR="001C5773" w:rsidRDefault="001C5773">
      <w:pPr>
        <w:jc w:val="center"/>
        <w:rPr>
          <w:rFonts w:ascii="Calibri" w:eastAsia="Calibri" w:hAnsi="Calibri" w:cs="Calibri"/>
          <w:b/>
          <w:sz w:val="24"/>
          <w:szCs w:val="24"/>
        </w:rPr>
      </w:pPr>
    </w:p>
    <w:p w:rsidR="001C5773" w:rsidRDefault="001C5773">
      <w:pPr>
        <w:jc w:val="center"/>
        <w:rPr>
          <w:rFonts w:ascii="Calibri" w:eastAsia="Calibri" w:hAnsi="Calibri" w:cs="Calibri"/>
          <w:b/>
          <w:sz w:val="24"/>
          <w:szCs w:val="24"/>
        </w:rPr>
      </w:pPr>
    </w:p>
    <w:p w:rsidR="001C5773" w:rsidRDefault="001C5773">
      <w:pPr>
        <w:jc w:val="center"/>
        <w:rPr>
          <w:rFonts w:ascii="Calibri" w:eastAsia="Calibri" w:hAnsi="Calibri" w:cs="Calibri"/>
          <w:b/>
          <w:sz w:val="24"/>
          <w:szCs w:val="24"/>
        </w:rPr>
      </w:pPr>
    </w:p>
    <w:p w:rsidR="001C5773" w:rsidRDefault="001C5773">
      <w:pPr>
        <w:jc w:val="center"/>
        <w:rPr>
          <w:rFonts w:ascii="Calibri" w:eastAsia="Calibri" w:hAnsi="Calibri" w:cs="Calibri"/>
          <w:b/>
          <w:sz w:val="24"/>
          <w:szCs w:val="24"/>
        </w:rPr>
      </w:pPr>
    </w:p>
    <w:p w:rsidR="001C5773" w:rsidRDefault="001C5773">
      <w:pPr>
        <w:jc w:val="center"/>
        <w:rPr>
          <w:rFonts w:ascii="Calibri" w:eastAsia="Calibri" w:hAnsi="Calibri" w:cs="Calibri"/>
          <w:b/>
          <w:sz w:val="24"/>
          <w:szCs w:val="24"/>
        </w:rPr>
      </w:pPr>
    </w:p>
    <w:p w:rsidR="001C5773" w:rsidRDefault="001C5773">
      <w:pPr>
        <w:tabs>
          <w:tab w:val="left" w:pos="4380"/>
        </w:tabs>
        <w:ind w:right="513"/>
        <w:rPr>
          <w:rFonts w:ascii="Calibri" w:eastAsia="Calibri" w:hAnsi="Calibri" w:cs="Calibri"/>
          <w:sz w:val="24"/>
          <w:szCs w:val="24"/>
        </w:rPr>
      </w:pPr>
    </w:p>
    <w:p w:rsidR="001C5773" w:rsidRDefault="001C5773">
      <w:pPr>
        <w:tabs>
          <w:tab w:val="left" w:pos="4380"/>
        </w:tabs>
        <w:ind w:right="513"/>
        <w:rPr>
          <w:rFonts w:ascii="Calibri" w:eastAsia="Calibri" w:hAnsi="Calibri" w:cs="Calibri"/>
          <w:sz w:val="24"/>
          <w:szCs w:val="24"/>
        </w:rPr>
      </w:pPr>
    </w:p>
    <w:p w:rsidR="001C5773" w:rsidRDefault="001C5773">
      <w:pPr>
        <w:tabs>
          <w:tab w:val="left" w:pos="4380"/>
        </w:tabs>
        <w:ind w:right="513"/>
        <w:rPr>
          <w:rFonts w:ascii="Calibri" w:eastAsia="Calibri" w:hAnsi="Calibri" w:cs="Calibri"/>
          <w:sz w:val="24"/>
          <w:szCs w:val="24"/>
        </w:rPr>
      </w:pPr>
    </w:p>
    <w:p w:rsidR="001C5773" w:rsidRDefault="001C5773">
      <w:pPr>
        <w:tabs>
          <w:tab w:val="left" w:pos="4380"/>
        </w:tabs>
        <w:ind w:right="513"/>
        <w:rPr>
          <w:rFonts w:ascii="Calibri" w:eastAsia="Calibri" w:hAnsi="Calibri" w:cs="Calibri"/>
          <w:sz w:val="24"/>
          <w:szCs w:val="24"/>
        </w:rPr>
      </w:pPr>
    </w:p>
    <w:p w:rsidR="001C5773" w:rsidRDefault="001C5773">
      <w:pPr>
        <w:tabs>
          <w:tab w:val="left" w:pos="4380"/>
        </w:tabs>
        <w:ind w:right="513"/>
        <w:rPr>
          <w:rFonts w:ascii="Calibri" w:eastAsia="Calibri" w:hAnsi="Calibri" w:cs="Calibri"/>
          <w:sz w:val="24"/>
          <w:szCs w:val="24"/>
        </w:rPr>
      </w:pPr>
    </w:p>
    <w:p w:rsidR="001C5773" w:rsidRDefault="00454325">
      <w:pPr>
        <w:tabs>
          <w:tab w:val="left" w:pos="4380"/>
        </w:tabs>
        <w:ind w:right="513"/>
        <w:rPr>
          <w:rFonts w:ascii="Calibri" w:eastAsia="Calibri" w:hAnsi="Calibri" w:cs="Calibri"/>
          <w:sz w:val="22"/>
          <w:szCs w:val="22"/>
        </w:rPr>
      </w:pPr>
      <w:r>
        <w:rPr>
          <w:rFonts w:ascii="Calibri" w:eastAsia="Calibri" w:hAnsi="Calibri" w:cs="Calibri"/>
          <w:sz w:val="22"/>
          <w:szCs w:val="22"/>
        </w:rPr>
        <w:lastRenderedPageBreak/>
        <w:t>07.05.2026</w:t>
      </w:r>
    </w:p>
    <w:p w:rsidR="001C5773" w:rsidRDefault="00454325">
      <w:pPr>
        <w:tabs>
          <w:tab w:val="left" w:pos="4380"/>
        </w:tabs>
        <w:ind w:right="513"/>
        <w:rPr>
          <w:rFonts w:ascii="Calibri" w:eastAsia="Calibri" w:hAnsi="Calibri" w:cs="Calibri"/>
          <w:i/>
          <w:sz w:val="22"/>
          <w:szCs w:val="22"/>
        </w:rPr>
      </w:pPr>
      <w:r>
        <w:rPr>
          <w:rFonts w:ascii="Calibri" w:eastAsia="Calibri" w:hAnsi="Calibri" w:cs="Calibri"/>
          <w:i/>
          <w:sz w:val="22"/>
          <w:szCs w:val="22"/>
        </w:rPr>
        <w:t>Data upublicznienia zapytania ofertowego</w:t>
      </w:r>
    </w:p>
    <w:p w:rsidR="001C5773" w:rsidRDefault="001C5773">
      <w:pPr>
        <w:tabs>
          <w:tab w:val="left" w:pos="4380"/>
        </w:tabs>
        <w:ind w:right="513"/>
        <w:rPr>
          <w:rFonts w:ascii="Calibri" w:eastAsia="Calibri" w:hAnsi="Calibri" w:cs="Calibri"/>
          <w:b/>
          <w:sz w:val="22"/>
          <w:szCs w:val="22"/>
        </w:rPr>
      </w:pPr>
    </w:p>
    <w:p w:rsidR="001C5773" w:rsidRDefault="00454325">
      <w:pPr>
        <w:tabs>
          <w:tab w:val="left" w:pos="4380"/>
        </w:tabs>
        <w:ind w:right="513"/>
        <w:jc w:val="center"/>
        <w:rPr>
          <w:rFonts w:ascii="Calibri" w:eastAsia="Calibri" w:hAnsi="Calibri" w:cs="Calibri"/>
          <w:b/>
          <w:sz w:val="22"/>
          <w:szCs w:val="22"/>
        </w:rPr>
      </w:pPr>
      <w:r>
        <w:rPr>
          <w:rFonts w:ascii="Calibri" w:eastAsia="Calibri" w:hAnsi="Calibri" w:cs="Calibri"/>
          <w:b/>
          <w:sz w:val="22"/>
          <w:szCs w:val="22"/>
        </w:rPr>
        <w:t>SEKCJA I: ZAMAWIAJĄCY</w:t>
      </w:r>
    </w:p>
    <w:p w:rsidR="001C5773" w:rsidRDefault="001C5773">
      <w:pPr>
        <w:tabs>
          <w:tab w:val="left" w:pos="4380"/>
        </w:tabs>
        <w:ind w:right="513"/>
        <w:rPr>
          <w:rFonts w:ascii="Calibri" w:eastAsia="Calibri" w:hAnsi="Calibri" w:cs="Calibri"/>
          <w:sz w:val="22"/>
          <w:szCs w:val="22"/>
        </w:rPr>
      </w:pPr>
    </w:p>
    <w:p w:rsidR="001C5773" w:rsidRDefault="00454325">
      <w:pPr>
        <w:tabs>
          <w:tab w:val="left" w:pos="4380"/>
        </w:tabs>
        <w:ind w:right="513"/>
        <w:rPr>
          <w:rFonts w:ascii="Calibri" w:eastAsia="Calibri" w:hAnsi="Calibri" w:cs="Calibri"/>
          <w:b/>
          <w:sz w:val="22"/>
          <w:szCs w:val="22"/>
        </w:rPr>
      </w:pPr>
      <w:r>
        <w:rPr>
          <w:rFonts w:ascii="Calibri" w:eastAsia="Calibri" w:hAnsi="Calibri" w:cs="Calibri"/>
          <w:b/>
          <w:sz w:val="22"/>
          <w:szCs w:val="22"/>
        </w:rPr>
        <w:t>I.1. Nazwa i adres Zamawiającego</w:t>
      </w:r>
    </w:p>
    <w:p w:rsidR="001C5773" w:rsidRDefault="00454325">
      <w:pPr>
        <w:tabs>
          <w:tab w:val="left" w:pos="4380"/>
        </w:tabs>
        <w:ind w:right="510"/>
        <w:rPr>
          <w:rFonts w:ascii="Calibri" w:eastAsia="Calibri" w:hAnsi="Calibri" w:cs="Segoe UI"/>
          <w:sz w:val="22"/>
          <w:szCs w:val="22"/>
          <w:highlight w:val="white"/>
        </w:rPr>
      </w:pPr>
      <w:r>
        <w:rPr>
          <w:rFonts w:ascii="Calibri" w:eastAsia="Calibri" w:hAnsi="Calibri" w:cs="Segoe UI"/>
          <w:sz w:val="22"/>
          <w:szCs w:val="22"/>
          <w:shd w:val="clear" w:color="auto" w:fill="FFFFFF"/>
        </w:rPr>
        <w:t xml:space="preserve">LUMATECH </w:t>
      </w:r>
      <w:r>
        <w:rPr>
          <w:rFonts w:ascii="Calibri" w:eastAsia="Calibri" w:hAnsi="Calibri" w:cs="Segoe UI"/>
          <w:sz w:val="22"/>
          <w:szCs w:val="22"/>
          <w:shd w:val="clear" w:color="auto" w:fill="FFFFFF"/>
        </w:rPr>
        <w:t>SPÓŁKA Z OGRANICZONĄ ODPOWIEDZIALNOŚCIĄ</w:t>
      </w:r>
    </w:p>
    <w:p w:rsidR="001C5773" w:rsidRDefault="00454325">
      <w:pPr>
        <w:tabs>
          <w:tab w:val="left" w:pos="4380"/>
        </w:tabs>
        <w:ind w:right="510"/>
        <w:rPr>
          <w:rFonts w:ascii="Calibri" w:eastAsia="Calibri" w:hAnsi="Calibri" w:cs="Segoe UI"/>
          <w:sz w:val="22"/>
          <w:szCs w:val="22"/>
          <w:highlight w:val="white"/>
        </w:rPr>
      </w:pPr>
      <w:r>
        <w:rPr>
          <w:rFonts w:ascii="Calibri" w:eastAsia="Calibri" w:hAnsi="Calibri" w:cs="Segoe UI"/>
          <w:sz w:val="22"/>
          <w:szCs w:val="22"/>
          <w:shd w:val="clear" w:color="auto" w:fill="FFFFFF"/>
        </w:rPr>
        <w:t xml:space="preserve">Żwirki I Wigury 65F </w:t>
      </w:r>
    </w:p>
    <w:p w:rsidR="001C5773" w:rsidRDefault="00454325">
      <w:pPr>
        <w:tabs>
          <w:tab w:val="left" w:pos="4380"/>
        </w:tabs>
        <w:ind w:right="510"/>
        <w:rPr>
          <w:rFonts w:ascii="Calibri" w:eastAsia="Calibri" w:hAnsi="Calibri" w:cs="Segoe UI"/>
          <w:sz w:val="22"/>
          <w:szCs w:val="22"/>
          <w:highlight w:val="white"/>
        </w:rPr>
      </w:pPr>
      <w:r>
        <w:rPr>
          <w:rFonts w:ascii="Calibri" w:eastAsia="Calibri" w:hAnsi="Calibri" w:cs="Segoe UI"/>
          <w:sz w:val="22"/>
          <w:szCs w:val="22"/>
          <w:shd w:val="clear" w:color="auto" w:fill="FFFFFF"/>
        </w:rPr>
        <w:t>43-190 Mikołów</w:t>
      </w:r>
    </w:p>
    <w:p w:rsidR="001C5773" w:rsidRDefault="00454325">
      <w:pPr>
        <w:tabs>
          <w:tab w:val="left" w:pos="4380"/>
        </w:tabs>
        <w:ind w:right="510"/>
        <w:rPr>
          <w:rFonts w:ascii="Calibri" w:eastAsia="Calibri" w:hAnsi="Calibri" w:cs="Segoe UI"/>
          <w:sz w:val="22"/>
          <w:szCs w:val="22"/>
          <w:highlight w:val="white"/>
        </w:rPr>
      </w:pPr>
      <w:r>
        <w:rPr>
          <w:rFonts w:ascii="Calibri" w:eastAsia="Calibri" w:hAnsi="Calibri"/>
          <w:sz w:val="22"/>
          <w:szCs w:val="22"/>
        </w:rPr>
        <w:t>NIP 6351838996</w:t>
      </w:r>
    </w:p>
    <w:p w:rsidR="001C5773" w:rsidRDefault="00454325">
      <w:pPr>
        <w:tabs>
          <w:tab w:val="left" w:pos="4380"/>
        </w:tabs>
        <w:spacing w:before="120"/>
        <w:ind w:right="510"/>
        <w:rPr>
          <w:rFonts w:ascii="Calibri" w:hAnsi="Calibri" w:cs="Calibri"/>
          <w:sz w:val="22"/>
          <w:szCs w:val="22"/>
        </w:rPr>
      </w:pPr>
      <w:r>
        <w:rPr>
          <w:rFonts w:ascii="Calibri" w:hAnsi="Calibri" w:cs="Calibri"/>
          <w:b/>
          <w:bCs/>
          <w:sz w:val="22"/>
          <w:szCs w:val="22"/>
        </w:rPr>
        <w:t>Osoba do kontaktu:</w:t>
      </w:r>
      <w:r>
        <w:rPr>
          <w:rFonts w:ascii="Calibri" w:hAnsi="Calibri" w:cs="Calibri"/>
          <w:sz w:val="22"/>
          <w:szCs w:val="22"/>
        </w:rPr>
        <w:t xml:space="preserve"> </w:t>
      </w:r>
    </w:p>
    <w:p w:rsidR="001C5773" w:rsidRDefault="00454325">
      <w:pPr>
        <w:tabs>
          <w:tab w:val="left" w:pos="4380"/>
        </w:tabs>
        <w:ind w:right="510"/>
        <w:rPr>
          <w:rFonts w:ascii="Calibri" w:eastAsia="Calibri" w:hAnsi="Calibri"/>
          <w:sz w:val="22"/>
          <w:szCs w:val="22"/>
        </w:rPr>
      </w:pPr>
      <w:r>
        <w:rPr>
          <w:rFonts w:ascii="Calibri" w:eastAsia="Calibri" w:hAnsi="Calibri"/>
          <w:sz w:val="22"/>
          <w:szCs w:val="22"/>
        </w:rPr>
        <w:t>Krzysztof Jagucki</w:t>
      </w:r>
    </w:p>
    <w:p w:rsidR="001C5773" w:rsidRDefault="00454325">
      <w:pPr>
        <w:tabs>
          <w:tab w:val="left" w:pos="4380"/>
        </w:tabs>
        <w:ind w:right="510"/>
        <w:rPr>
          <w:rFonts w:ascii="Calibri" w:eastAsia="Calibri" w:hAnsi="Calibri"/>
          <w:sz w:val="22"/>
          <w:szCs w:val="22"/>
          <w:lang w:val="de-DE"/>
        </w:rPr>
      </w:pPr>
      <w:r>
        <w:rPr>
          <w:rFonts w:ascii="Calibri" w:eastAsia="Calibri" w:hAnsi="Calibri"/>
          <w:sz w:val="22"/>
          <w:szCs w:val="22"/>
          <w:lang w:val="de-DE"/>
        </w:rPr>
        <w:t>Tel. + 48 513 126 202</w:t>
      </w:r>
    </w:p>
    <w:p w:rsidR="001C5773" w:rsidRDefault="00454325">
      <w:pPr>
        <w:tabs>
          <w:tab w:val="left" w:pos="4380"/>
        </w:tabs>
        <w:ind w:right="510"/>
        <w:rPr>
          <w:rFonts w:ascii="Calibri" w:eastAsia="Calibri" w:hAnsi="Calibri"/>
          <w:sz w:val="22"/>
          <w:szCs w:val="22"/>
          <w:lang w:val="de-DE"/>
        </w:rPr>
      </w:pPr>
      <w:proofErr w:type="spellStart"/>
      <w:r>
        <w:rPr>
          <w:rFonts w:ascii="Calibri" w:eastAsia="Calibri" w:hAnsi="Calibri"/>
          <w:sz w:val="22"/>
          <w:szCs w:val="22"/>
          <w:lang w:val="de-DE"/>
        </w:rPr>
        <w:t>E-mail</w:t>
      </w:r>
      <w:proofErr w:type="spellEnd"/>
      <w:r>
        <w:rPr>
          <w:rFonts w:ascii="Calibri" w:eastAsia="Calibri" w:hAnsi="Calibri"/>
          <w:sz w:val="22"/>
          <w:szCs w:val="22"/>
          <w:lang w:val="de-DE"/>
        </w:rPr>
        <w:t>: k.jagucki@lumatech.eu</w:t>
      </w:r>
    </w:p>
    <w:p w:rsidR="001C5773" w:rsidRDefault="001C5773">
      <w:pPr>
        <w:rPr>
          <w:rFonts w:ascii="Calibri" w:eastAsia="Calibri" w:hAnsi="Calibri" w:cs="Calibri"/>
          <w:sz w:val="22"/>
          <w:szCs w:val="22"/>
          <w:lang w:val="de-DE"/>
        </w:rPr>
      </w:pPr>
    </w:p>
    <w:p w:rsidR="001C5773" w:rsidRDefault="00454325">
      <w:pPr>
        <w:rPr>
          <w:rFonts w:ascii="Calibri" w:eastAsia="Calibri" w:hAnsi="Calibri" w:cs="Calibri"/>
          <w:b/>
          <w:sz w:val="22"/>
          <w:szCs w:val="22"/>
        </w:rPr>
      </w:pPr>
      <w:r>
        <w:rPr>
          <w:rFonts w:ascii="Calibri" w:eastAsia="Calibri" w:hAnsi="Calibri" w:cs="Calibri"/>
          <w:b/>
          <w:sz w:val="22"/>
          <w:szCs w:val="22"/>
        </w:rPr>
        <w:t>I.2. Określenie kodów CPV dotyczących przedmiotu zamówienia</w:t>
      </w:r>
    </w:p>
    <w:p w:rsidR="001C5773" w:rsidRDefault="00454325">
      <w:pPr>
        <w:jc w:val="both"/>
        <w:rPr>
          <w:rFonts w:ascii="Calibri" w:eastAsia="Calibri" w:hAnsi="Calibri" w:cs="Calibri"/>
          <w:sz w:val="22"/>
          <w:szCs w:val="22"/>
        </w:rPr>
      </w:pPr>
      <w:r>
        <w:rPr>
          <w:rFonts w:ascii="Calibri" w:eastAsia="Calibri" w:hAnsi="Calibri" w:cs="Calibri"/>
          <w:sz w:val="22"/>
          <w:szCs w:val="22"/>
        </w:rPr>
        <w:t>CPV przedmiotu</w:t>
      </w:r>
      <w:r>
        <w:rPr>
          <w:rFonts w:ascii="Calibri" w:eastAsia="Calibri" w:hAnsi="Calibri" w:cs="Calibri"/>
          <w:sz w:val="22"/>
          <w:szCs w:val="22"/>
        </w:rPr>
        <w:t xml:space="preserve"> zamówienia: 30200000-1 Urządzenia komputerowe</w:t>
      </w:r>
    </w:p>
    <w:p w:rsidR="001C5773" w:rsidRDefault="00454325">
      <w:pPr>
        <w:ind w:left="2694"/>
        <w:jc w:val="both"/>
        <w:rPr>
          <w:rFonts w:ascii="Calibri" w:eastAsia="Calibri" w:hAnsi="Calibri" w:cs="Calibri"/>
          <w:sz w:val="22"/>
          <w:szCs w:val="22"/>
        </w:rPr>
      </w:pPr>
      <w:r>
        <w:rPr>
          <w:rFonts w:ascii="Calibri" w:eastAsia="Calibri" w:hAnsi="Calibri" w:cs="Calibri"/>
          <w:sz w:val="22"/>
          <w:szCs w:val="22"/>
        </w:rPr>
        <w:t>30233000-1 Urządzenia do przechowywania i odczytu danych</w:t>
      </w:r>
    </w:p>
    <w:p w:rsidR="001C5773" w:rsidRDefault="00454325">
      <w:pPr>
        <w:ind w:left="2694"/>
        <w:jc w:val="both"/>
        <w:rPr>
          <w:rFonts w:ascii="Calibri" w:eastAsia="Calibri" w:hAnsi="Calibri" w:cs="Calibri"/>
          <w:sz w:val="22"/>
          <w:szCs w:val="22"/>
        </w:rPr>
      </w:pPr>
      <w:r>
        <w:rPr>
          <w:rFonts w:ascii="Calibri" w:eastAsia="Calibri" w:hAnsi="Calibri" w:cs="Calibri"/>
          <w:sz w:val="22"/>
          <w:szCs w:val="22"/>
        </w:rPr>
        <w:t>31224500-7 Terminale</w:t>
      </w:r>
    </w:p>
    <w:p w:rsidR="001C5773" w:rsidRDefault="001C5773">
      <w:pPr>
        <w:rPr>
          <w:rFonts w:ascii="Calibri" w:eastAsia="Calibri" w:hAnsi="Calibri" w:cs="Calibri"/>
          <w:sz w:val="22"/>
          <w:szCs w:val="22"/>
        </w:rPr>
      </w:pPr>
    </w:p>
    <w:p w:rsidR="001C5773" w:rsidRDefault="00454325">
      <w:pPr>
        <w:tabs>
          <w:tab w:val="left" w:pos="4380"/>
        </w:tabs>
        <w:ind w:right="513"/>
        <w:jc w:val="center"/>
        <w:rPr>
          <w:rFonts w:ascii="Calibri" w:eastAsia="Calibri" w:hAnsi="Calibri" w:cs="Calibri"/>
          <w:b/>
          <w:sz w:val="22"/>
          <w:szCs w:val="22"/>
        </w:rPr>
      </w:pPr>
      <w:r>
        <w:rPr>
          <w:rFonts w:ascii="Calibri" w:eastAsia="Calibri" w:hAnsi="Calibri" w:cs="Calibri"/>
          <w:b/>
          <w:sz w:val="22"/>
          <w:szCs w:val="22"/>
        </w:rPr>
        <w:t>SEKCJA II: PRZEDMIOT ZAMÓWIENIA</w:t>
      </w:r>
    </w:p>
    <w:p w:rsidR="001C5773" w:rsidRDefault="001C5773">
      <w:pPr>
        <w:tabs>
          <w:tab w:val="left" w:pos="4380"/>
        </w:tabs>
        <w:ind w:right="513"/>
        <w:rPr>
          <w:rFonts w:ascii="Calibri" w:eastAsia="Calibri" w:hAnsi="Calibri" w:cs="Calibri"/>
          <w:sz w:val="22"/>
          <w:szCs w:val="22"/>
        </w:rPr>
      </w:pPr>
    </w:p>
    <w:p w:rsidR="001C5773" w:rsidRDefault="00454325">
      <w:pPr>
        <w:tabs>
          <w:tab w:val="left" w:pos="4380"/>
        </w:tabs>
        <w:ind w:right="513"/>
        <w:rPr>
          <w:rFonts w:ascii="Calibri" w:eastAsia="Calibri" w:hAnsi="Calibri" w:cs="Calibri"/>
          <w:b/>
          <w:sz w:val="22"/>
          <w:szCs w:val="22"/>
        </w:rPr>
      </w:pPr>
      <w:r>
        <w:rPr>
          <w:rFonts w:ascii="Calibri" w:eastAsia="Calibri" w:hAnsi="Calibri" w:cs="Calibri"/>
          <w:b/>
          <w:sz w:val="22"/>
          <w:szCs w:val="22"/>
        </w:rPr>
        <w:t>II.1. Tryb udzielenia zamówienia</w:t>
      </w:r>
    </w:p>
    <w:p w:rsidR="001C5773" w:rsidRDefault="00454325">
      <w:pPr>
        <w:tabs>
          <w:tab w:val="left" w:pos="4380"/>
          <w:tab w:val="left" w:pos="8505"/>
        </w:tabs>
        <w:jc w:val="both"/>
        <w:rPr>
          <w:rFonts w:ascii="Calibri" w:eastAsia="Calibri" w:hAnsi="Calibri" w:cs="Calibri"/>
          <w:sz w:val="22"/>
          <w:szCs w:val="22"/>
        </w:rPr>
      </w:pPr>
      <w:r>
        <w:rPr>
          <w:rFonts w:ascii="Calibri" w:eastAsia="Calibri" w:hAnsi="Calibri" w:cs="Calibri"/>
          <w:sz w:val="22"/>
          <w:szCs w:val="22"/>
        </w:rPr>
        <w:t>Postępowanie o udzielenie zamówienia prowadzone jest w trybie za</w:t>
      </w:r>
      <w:r>
        <w:rPr>
          <w:rFonts w:ascii="Calibri" w:eastAsia="Calibri" w:hAnsi="Calibri" w:cs="Calibri"/>
          <w:sz w:val="22"/>
          <w:szCs w:val="22"/>
        </w:rPr>
        <w:t>pytania ofertowego zgodnie z zasadą konkurencyjności. Sposób ponoszenia wydatków zgodnie z zasadą uczciwej konkurencji. Umowa zostanie zawarta w wyniku wyboru oferty przez Zamawiającego.</w:t>
      </w:r>
    </w:p>
    <w:p w:rsidR="001C5773" w:rsidRDefault="001C5773">
      <w:pPr>
        <w:jc w:val="both"/>
        <w:rPr>
          <w:rFonts w:ascii="Calibri" w:eastAsia="Calibri" w:hAnsi="Calibri" w:cs="Calibri"/>
          <w:b/>
          <w:sz w:val="22"/>
          <w:szCs w:val="22"/>
        </w:rPr>
      </w:pPr>
    </w:p>
    <w:p w:rsidR="001C5773" w:rsidRDefault="00454325">
      <w:pPr>
        <w:jc w:val="both"/>
        <w:rPr>
          <w:rFonts w:ascii="Calibri" w:eastAsia="Calibri" w:hAnsi="Calibri" w:cs="Calibri"/>
          <w:sz w:val="22"/>
          <w:szCs w:val="22"/>
        </w:rPr>
      </w:pPr>
      <w:r>
        <w:rPr>
          <w:rFonts w:ascii="Calibri" w:eastAsia="Calibri" w:hAnsi="Calibri" w:cs="Calibri"/>
          <w:b/>
          <w:sz w:val="22"/>
          <w:szCs w:val="22"/>
        </w:rPr>
        <w:t>II.2.1. Nazwa nadana zamówieniu przez Zamawiającego:</w:t>
      </w:r>
      <w:r>
        <w:rPr>
          <w:rFonts w:ascii="Calibri" w:eastAsia="Calibri" w:hAnsi="Calibri" w:cs="Calibri"/>
          <w:sz w:val="22"/>
          <w:szCs w:val="22"/>
        </w:rPr>
        <w:t xml:space="preserve"> </w:t>
      </w:r>
    </w:p>
    <w:p w:rsidR="001C5773" w:rsidRDefault="00454325">
      <w:pPr>
        <w:pStyle w:val="Akapitzlist"/>
        <w:numPr>
          <w:ilvl w:val="0"/>
          <w:numId w:val="13"/>
        </w:numPr>
        <w:spacing w:before="120"/>
        <w:jc w:val="both"/>
        <w:rPr>
          <w:rFonts w:ascii="Calibri" w:hAnsi="Calibri" w:cs="Calibri"/>
          <w:sz w:val="22"/>
          <w:szCs w:val="22"/>
        </w:rPr>
      </w:pPr>
      <w:r>
        <w:rPr>
          <w:rFonts w:ascii="Calibri" w:hAnsi="Calibri" w:cs="Calibri"/>
          <w:sz w:val="22"/>
          <w:szCs w:val="22"/>
        </w:rPr>
        <w:t>Kolektory dany</w:t>
      </w:r>
      <w:r>
        <w:rPr>
          <w:rFonts w:ascii="Calibri" w:hAnsi="Calibri" w:cs="Calibri"/>
          <w:sz w:val="22"/>
          <w:szCs w:val="22"/>
        </w:rPr>
        <w:t>ch i sieć Wi-Fi do WMS</w:t>
      </w:r>
    </w:p>
    <w:p w:rsidR="001C5773" w:rsidRDefault="001C5773">
      <w:pPr>
        <w:jc w:val="both"/>
        <w:rPr>
          <w:rFonts w:ascii="Calibri" w:hAnsi="Calibri" w:cs="Calibri"/>
          <w:sz w:val="22"/>
          <w:szCs w:val="22"/>
        </w:rPr>
      </w:pPr>
    </w:p>
    <w:p w:rsidR="001C5773" w:rsidRDefault="00454325">
      <w:pPr>
        <w:jc w:val="both"/>
        <w:rPr>
          <w:rFonts w:ascii="Calibri" w:eastAsia="Calibri" w:hAnsi="Calibri" w:cs="Calibri"/>
          <w:b/>
          <w:sz w:val="22"/>
          <w:szCs w:val="22"/>
        </w:rPr>
      </w:pPr>
      <w:r>
        <w:rPr>
          <w:rFonts w:ascii="Calibri" w:eastAsia="Calibri" w:hAnsi="Calibri" w:cs="Calibri"/>
          <w:b/>
          <w:sz w:val="22"/>
          <w:szCs w:val="22"/>
        </w:rPr>
        <w:t>Tytuł projektu:</w:t>
      </w:r>
      <w:r>
        <w:rPr>
          <w:rFonts w:ascii="Calibri" w:eastAsia="Calibri" w:hAnsi="Calibri" w:cs="Calibri"/>
          <w:sz w:val="22"/>
          <w:szCs w:val="22"/>
        </w:rPr>
        <w:t xml:space="preserve"> </w:t>
      </w:r>
      <w:r>
        <w:rPr>
          <w:rFonts w:asciiTheme="majorHAnsi" w:hAnsiTheme="majorHAnsi" w:cs="Calibri"/>
          <w:b/>
          <w:sz w:val="22"/>
          <w:szCs w:val="22"/>
        </w:rPr>
        <w:t>„Optymalizacja procesu innowacyjnej produkcji w przedsiębiorstwie dzięki zastosowaniu rozwiązań z zakresu ICT”</w:t>
      </w:r>
    </w:p>
    <w:p w:rsidR="001C5773" w:rsidRDefault="001C5773">
      <w:pPr>
        <w:jc w:val="both"/>
        <w:rPr>
          <w:rFonts w:ascii="Calibri" w:eastAsia="Calibri" w:hAnsi="Calibri" w:cs="Calibri"/>
          <w:sz w:val="22"/>
          <w:szCs w:val="22"/>
        </w:rPr>
      </w:pPr>
    </w:p>
    <w:p w:rsidR="001C5773" w:rsidRDefault="00454325">
      <w:pPr>
        <w:rPr>
          <w:rFonts w:ascii="Calibri" w:eastAsia="Calibri" w:hAnsi="Calibri" w:cs="Calibri"/>
          <w:b/>
          <w:sz w:val="22"/>
          <w:szCs w:val="22"/>
        </w:rPr>
      </w:pPr>
      <w:r>
        <w:rPr>
          <w:rFonts w:ascii="Calibri" w:eastAsia="Calibri" w:hAnsi="Calibri" w:cs="Calibri"/>
          <w:b/>
          <w:sz w:val="22"/>
          <w:szCs w:val="22"/>
        </w:rPr>
        <w:t xml:space="preserve">II.2.2. Określenie przedmiotu zamówienia: </w:t>
      </w:r>
    </w:p>
    <w:p w:rsidR="001C5773" w:rsidRDefault="00454325">
      <w:pPr>
        <w:spacing w:before="120"/>
        <w:jc w:val="both"/>
        <w:rPr>
          <w:rFonts w:ascii="Calibri" w:hAnsi="Calibri" w:cs="Calibri"/>
          <w:sz w:val="22"/>
          <w:szCs w:val="22"/>
        </w:rPr>
      </w:pPr>
      <w:r>
        <w:rPr>
          <w:rFonts w:ascii="Calibri" w:hAnsi="Calibri" w:cs="Calibri"/>
          <w:sz w:val="22"/>
          <w:szCs w:val="22"/>
        </w:rPr>
        <w:t xml:space="preserve">Zakup, dostarczenie, montaż, konfiguracja oraz uruchomienie </w:t>
      </w:r>
      <w:r>
        <w:rPr>
          <w:rFonts w:ascii="Calibri" w:hAnsi="Calibri" w:cs="Calibri"/>
          <w:sz w:val="22"/>
          <w:szCs w:val="22"/>
        </w:rPr>
        <w:t>kolektorów danych wraz z siecią Wi-Fi dedykowaną obsłudze systemu WMS</w:t>
      </w:r>
    </w:p>
    <w:p w:rsidR="001C5773" w:rsidRDefault="00454325">
      <w:pPr>
        <w:spacing w:before="120" w:after="120"/>
        <w:jc w:val="both"/>
        <w:rPr>
          <w:rFonts w:ascii="Calibri" w:eastAsia="Calibri" w:hAnsi="Calibri" w:cs="Calibri"/>
          <w:sz w:val="22"/>
          <w:szCs w:val="22"/>
        </w:rPr>
      </w:pPr>
      <w:r>
        <w:rPr>
          <w:rFonts w:ascii="Calibri" w:eastAsia="Calibri" w:hAnsi="Calibri" w:cs="Calibri"/>
          <w:sz w:val="22"/>
          <w:szCs w:val="22"/>
        </w:rPr>
        <w:t xml:space="preserve">Szczegółowy opis przedmiotu zamówienia znajduje się w </w:t>
      </w:r>
      <w:r>
        <w:rPr>
          <w:rFonts w:ascii="Calibri" w:eastAsia="Calibri" w:hAnsi="Calibri" w:cs="Calibri"/>
          <w:b/>
          <w:sz w:val="22"/>
          <w:szCs w:val="22"/>
        </w:rPr>
        <w:t>załączniku nr 1</w:t>
      </w:r>
      <w:r>
        <w:rPr>
          <w:rFonts w:ascii="Calibri" w:eastAsia="Calibri" w:hAnsi="Calibri" w:cs="Calibri"/>
          <w:sz w:val="22"/>
          <w:szCs w:val="22"/>
        </w:rPr>
        <w:t xml:space="preserve"> do zapytania ofertowego.</w:t>
      </w:r>
    </w:p>
    <w:p w:rsidR="001C5773" w:rsidRDefault="00454325">
      <w:pPr>
        <w:jc w:val="both"/>
        <w:rPr>
          <w:rFonts w:ascii="Calibri" w:eastAsia="Calibri" w:hAnsi="Calibri" w:cs="Calibri"/>
          <w:b/>
          <w:sz w:val="22"/>
          <w:szCs w:val="22"/>
        </w:rPr>
      </w:pPr>
      <w:r>
        <w:rPr>
          <w:rFonts w:ascii="Calibri" w:eastAsia="Calibri" w:hAnsi="Calibri" w:cs="Calibri"/>
          <w:b/>
          <w:sz w:val="22"/>
          <w:szCs w:val="22"/>
        </w:rPr>
        <w:t>Inne postanowienia:</w:t>
      </w:r>
    </w:p>
    <w:p w:rsidR="001C5773" w:rsidRDefault="00454325">
      <w:pPr>
        <w:jc w:val="both"/>
        <w:rPr>
          <w:rFonts w:ascii="Calibri" w:eastAsia="Calibri" w:hAnsi="Calibri" w:cs="Calibri"/>
          <w:sz w:val="22"/>
          <w:szCs w:val="22"/>
        </w:rPr>
      </w:pPr>
      <w:r>
        <w:rPr>
          <w:rFonts w:ascii="Calibri" w:eastAsia="Calibri" w:hAnsi="Calibri" w:cs="Calibri"/>
          <w:sz w:val="22"/>
          <w:szCs w:val="22"/>
        </w:rPr>
        <w:t>Projekt współfinansowany przez Unię Europejską ze środków Programu Fund</w:t>
      </w:r>
      <w:r>
        <w:rPr>
          <w:rFonts w:ascii="Calibri" w:eastAsia="Calibri" w:hAnsi="Calibri" w:cs="Calibri"/>
          <w:sz w:val="22"/>
          <w:szCs w:val="22"/>
        </w:rPr>
        <w:t>usze Europejskie dla Śląskiego 2021-2027.</w:t>
      </w:r>
    </w:p>
    <w:p w:rsidR="001C5773" w:rsidRDefault="001C5773">
      <w:pPr>
        <w:jc w:val="both"/>
        <w:rPr>
          <w:rFonts w:ascii="Calibri" w:eastAsia="Calibri" w:hAnsi="Calibri" w:cs="Calibri"/>
          <w:sz w:val="22"/>
          <w:szCs w:val="22"/>
        </w:rPr>
      </w:pPr>
    </w:p>
    <w:p w:rsidR="001C5773" w:rsidRDefault="00454325">
      <w:pPr>
        <w:jc w:val="both"/>
        <w:rPr>
          <w:rFonts w:ascii="Calibri" w:eastAsia="Calibri" w:hAnsi="Calibri" w:cs="Calibri"/>
          <w:b/>
          <w:sz w:val="22"/>
          <w:szCs w:val="22"/>
        </w:rPr>
      </w:pPr>
      <w:r>
        <w:rPr>
          <w:rFonts w:ascii="Calibri" w:eastAsia="Calibri" w:hAnsi="Calibri" w:cs="Calibri"/>
          <w:b/>
          <w:sz w:val="22"/>
          <w:szCs w:val="22"/>
        </w:rPr>
        <w:t>II.2.3 Warunki</w:t>
      </w:r>
    </w:p>
    <w:p w:rsidR="001C5773" w:rsidRDefault="003F1CBF">
      <w:pPr>
        <w:numPr>
          <w:ilvl w:val="0"/>
          <w:numId w:val="6"/>
        </w:numPr>
        <w:jc w:val="both"/>
        <w:rPr>
          <w:rFonts w:ascii="Calibri" w:eastAsia="Calibri" w:hAnsi="Calibri" w:cs="Calibri"/>
          <w:color w:val="000000"/>
          <w:sz w:val="22"/>
          <w:szCs w:val="22"/>
        </w:rPr>
      </w:pPr>
      <w:r>
        <w:rPr>
          <w:rFonts w:ascii="Calibri" w:eastAsia="Calibri" w:hAnsi="Calibri" w:cs="Calibri"/>
          <w:color w:val="000000"/>
          <w:sz w:val="22"/>
          <w:szCs w:val="22"/>
        </w:rPr>
        <w:t>Nie dopuszcza</w:t>
      </w:r>
      <w:r w:rsidR="00454325">
        <w:rPr>
          <w:rFonts w:ascii="Calibri" w:eastAsia="Calibri" w:hAnsi="Calibri" w:cs="Calibri"/>
          <w:color w:val="000000"/>
          <w:sz w:val="22"/>
          <w:szCs w:val="22"/>
        </w:rPr>
        <w:t xml:space="preserve"> się możliwości złożenia oferty częściowej.</w:t>
      </w:r>
    </w:p>
    <w:p w:rsidR="001C5773" w:rsidRDefault="00454325">
      <w:pPr>
        <w:numPr>
          <w:ilvl w:val="0"/>
          <w:numId w:val="6"/>
        </w:numPr>
        <w:jc w:val="both"/>
        <w:rPr>
          <w:rFonts w:ascii="Calibri" w:eastAsia="Calibri" w:hAnsi="Calibri" w:cs="Calibri"/>
          <w:color w:val="000000"/>
          <w:sz w:val="22"/>
          <w:szCs w:val="22"/>
        </w:rPr>
      </w:pPr>
      <w:r>
        <w:rPr>
          <w:rFonts w:ascii="Calibri" w:eastAsia="Calibri" w:hAnsi="Calibri" w:cs="Calibri"/>
          <w:color w:val="000000"/>
          <w:sz w:val="22"/>
          <w:szCs w:val="22"/>
        </w:rPr>
        <w:t>Nie dopuszcza się możliwości złożenia oferty wariantowej.</w:t>
      </w:r>
    </w:p>
    <w:p w:rsidR="001C5773" w:rsidRDefault="00454325">
      <w:pPr>
        <w:pStyle w:val="Akapitzlist"/>
        <w:numPr>
          <w:ilvl w:val="0"/>
          <w:numId w:val="6"/>
        </w:numPr>
        <w:rPr>
          <w:rFonts w:ascii="Calibri" w:eastAsia="Calibri" w:hAnsi="Calibri" w:cs="Calibri"/>
          <w:color w:val="000000"/>
          <w:sz w:val="22"/>
          <w:szCs w:val="22"/>
        </w:rPr>
      </w:pPr>
      <w:r>
        <w:rPr>
          <w:rFonts w:ascii="Calibri" w:eastAsia="Calibri" w:hAnsi="Calibri" w:cs="Calibri"/>
          <w:color w:val="000000"/>
          <w:sz w:val="22"/>
          <w:szCs w:val="22"/>
        </w:rPr>
        <w:t>Oferent może złożyć tylko 1 ofertę.</w:t>
      </w:r>
    </w:p>
    <w:p w:rsidR="001C5773" w:rsidRDefault="00454325">
      <w:pPr>
        <w:numPr>
          <w:ilvl w:val="0"/>
          <w:numId w:val="6"/>
        </w:numPr>
        <w:jc w:val="both"/>
        <w:rPr>
          <w:rFonts w:ascii="Calibri" w:eastAsia="Calibri" w:hAnsi="Calibri" w:cs="Calibri"/>
          <w:color w:val="000000"/>
          <w:sz w:val="22"/>
          <w:szCs w:val="22"/>
        </w:rPr>
      </w:pPr>
      <w:r>
        <w:rPr>
          <w:rFonts w:ascii="Calibri" w:eastAsia="Calibri" w:hAnsi="Calibri" w:cs="Calibri"/>
          <w:color w:val="000000"/>
          <w:sz w:val="22"/>
          <w:szCs w:val="22"/>
        </w:rPr>
        <w:t>Termin związania ofertą: 30 dni.</w:t>
      </w:r>
    </w:p>
    <w:p w:rsidR="001C5773" w:rsidRDefault="001C5773">
      <w:pPr>
        <w:jc w:val="both"/>
        <w:rPr>
          <w:rFonts w:ascii="Calibri" w:eastAsia="Calibri" w:hAnsi="Calibri" w:cs="Calibri"/>
          <w:sz w:val="22"/>
          <w:szCs w:val="22"/>
        </w:rPr>
      </w:pPr>
    </w:p>
    <w:p w:rsidR="001C5773" w:rsidRDefault="001C5773">
      <w:pPr>
        <w:jc w:val="both"/>
        <w:rPr>
          <w:rFonts w:ascii="Calibri" w:eastAsia="Calibri" w:hAnsi="Calibri" w:cs="Calibri"/>
          <w:sz w:val="22"/>
          <w:szCs w:val="22"/>
        </w:rPr>
      </w:pPr>
    </w:p>
    <w:p w:rsidR="001C5773" w:rsidRDefault="00454325">
      <w:pPr>
        <w:tabs>
          <w:tab w:val="left" w:pos="4380"/>
        </w:tabs>
        <w:ind w:right="510"/>
        <w:rPr>
          <w:rFonts w:ascii="Calibri" w:eastAsia="Calibri" w:hAnsi="Calibri" w:cs="Calibri"/>
          <w:b/>
          <w:sz w:val="22"/>
          <w:szCs w:val="22"/>
        </w:rPr>
      </w:pPr>
      <w:r>
        <w:rPr>
          <w:noProof/>
          <w:lang w:eastAsia="pl-PL"/>
        </w:rPr>
        <w:lastRenderedPageBreak/>
        <mc:AlternateContent>
          <mc:Choice Requires="wps">
            <w:drawing>
              <wp:anchor distT="0" distB="0" distL="0" distR="0" simplePos="0" relativeHeight="15" behindDoc="0" locked="0" layoutInCell="1" allowOverlap="1" wp14:anchorId="789A1B75">
                <wp:simplePos x="0" y="0"/>
                <wp:positionH relativeFrom="column">
                  <wp:posOffset>0</wp:posOffset>
                </wp:positionH>
                <wp:positionV relativeFrom="paragraph">
                  <wp:posOffset>81280</wp:posOffset>
                </wp:positionV>
                <wp:extent cx="2280920" cy="13335"/>
                <wp:effectExtent l="0" t="0" r="0" b="0"/>
                <wp:wrapNone/>
                <wp:docPr id="1" name="Straight Arrow Connector 3"/>
                <wp:cNvGraphicFramePr/>
                <a:graphic xmlns:a="http://schemas.openxmlformats.org/drawingml/2006/main">
                  <a:graphicData uri="http://schemas.microsoft.com/office/word/2010/wordprocessingShape">
                    <wps:wsp>
                      <wps:cNvSpPr/>
                      <wps:spPr>
                        <a:xfrm>
                          <a:off x="0" y="0"/>
                          <a:ext cx="2280960" cy="13320"/>
                        </a:xfrm>
                        <a:custGeom>
                          <a:avLst/>
                          <a:gdLst>
                            <a:gd name="textAreaLeft" fmla="*/ 0 w 1293120"/>
                            <a:gd name="textAreaRight" fmla="*/ 1294560 w 1293120"/>
                            <a:gd name="textAreaTop" fmla="*/ 0 h 7560"/>
                            <a:gd name="textAreaBottom" fmla="*/ 9000 h 7560"/>
                          </a:gdLst>
                          <a:ahLst/>
                          <a:cxnLst/>
                          <a:rect l="textAreaLeft" t="textAreaTop" r="textAreaRight" b="textAreaBottom"/>
                          <a:pathLst>
                            <a:path w="21600" h="21600">
                              <a:moveTo>
                                <a:pt x="0" y="0"/>
                              </a:moveTo>
                              <a:lnTo>
                                <a:pt x="21600" y="21600"/>
                              </a:lnTo>
                            </a:path>
                          </a:pathLst>
                        </a:cu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w:pict/>
          </mc:Fallback>
        </mc:AlternateContent>
      </w:r>
      <w:r>
        <w:rPr>
          <w:rFonts w:ascii="Calibri" w:eastAsia="Calibri" w:hAnsi="Calibri" w:cs="Calibri"/>
          <w:b/>
          <w:sz w:val="22"/>
          <w:szCs w:val="22"/>
        </w:rPr>
        <w:t xml:space="preserve">II.3. Miejsce i termin składania ofert: </w:t>
      </w:r>
    </w:p>
    <w:p w:rsidR="001C5773" w:rsidRDefault="00454325">
      <w:pPr>
        <w:numPr>
          <w:ilvl w:val="0"/>
          <w:numId w:val="7"/>
        </w:numPr>
        <w:jc w:val="both"/>
        <w:rPr>
          <w:rFonts w:ascii="Calibri" w:eastAsia="Calibri" w:hAnsi="Calibri" w:cs="Calibri"/>
          <w:sz w:val="22"/>
          <w:szCs w:val="22"/>
        </w:rPr>
      </w:pPr>
      <w:r>
        <w:rPr>
          <w:rFonts w:ascii="Calibri" w:eastAsia="Calibri" w:hAnsi="Calibri" w:cs="Calibri"/>
          <w:color w:val="000000"/>
          <w:sz w:val="22"/>
          <w:szCs w:val="22"/>
          <w:u w:val="single"/>
        </w:rPr>
        <w:t>Termin składania ofert:</w:t>
      </w:r>
    </w:p>
    <w:p w:rsidR="001C5773" w:rsidRDefault="00454325">
      <w:pPr>
        <w:pStyle w:val="Akapitzlist"/>
        <w:tabs>
          <w:tab w:val="left" w:pos="4380"/>
        </w:tabs>
        <w:ind w:left="360" w:right="513"/>
        <w:rPr>
          <w:rFonts w:ascii="Calibri" w:eastAsia="Calibri" w:hAnsi="Calibri" w:cs="Calibri"/>
          <w:sz w:val="22"/>
          <w:szCs w:val="22"/>
        </w:rPr>
      </w:pPr>
      <w:r>
        <w:rPr>
          <w:rFonts w:ascii="Calibri" w:eastAsia="Calibri" w:hAnsi="Calibri" w:cs="Calibri"/>
          <w:sz w:val="22"/>
          <w:szCs w:val="22"/>
        </w:rPr>
        <w:t>14.05.2026</w:t>
      </w:r>
    </w:p>
    <w:p w:rsidR="001C5773" w:rsidRDefault="00454325">
      <w:pPr>
        <w:numPr>
          <w:ilvl w:val="0"/>
          <w:numId w:val="7"/>
        </w:numPr>
        <w:jc w:val="both"/>
        <w:rPr>
          <w:rFonts w:ascii="Calibri" w:eastAsia="Calibri" w:hAnsi="Calibri" w:cs="Calibri"/>
          <w:sz w:val="22"/>
          <w:szCs w:val="22"/>
        </w:rPr>
      </w:pPr>
      <w:r>
        <w:rPr>
          <w:rFonts w:ascii="Calibri" w:eastAsia="Calibri" w:hAnsi="Calibri" w:cs="Calibri"/>
          <w:color w:val="000000"/>
          <w:sz w:val="22"/>
          <w:szCs w:val="22"/>
          <w:u w:val="single"/>
        </w:rPr>
        <w:t xml:space="preserve">Miejsce składania ofert </w:t>
      </w:r>
    </w:p>
    <w:p w:rsidR="001C5773" w:rsidRDefault="00454325">
      <w:pPr>
        <w:ind w:left="360"/>
        <w:jc w:val="both"/>
        <w:rPr>
          <w:rFonts w:ascii="Calibri" w:eastAsia="Calibri" w:hAnsi="Calibri" w:cs="Calibri"/>
          <w:sz w:val="22"/>
          <w:szCs w:val="22"/>
        </w:rPr>
      </w:pPr>
      <w:r>
        <w:rPr>
          <w:rFonts w:ascii="Calibri" w:eastAsia="Calibri" w:hAnsi="Calibri" w:cs="Calibri"/>
          <w:sz w:val="22"/>
          <w:szCs w:val="22"/>
        </w:rPr>
        <w:t xml:space="preserve">Ofertę należy złożyć poprzez system Baza Konkurencyjności 2021 (https://bazakonkurencyjnosci.funduszeeuropejskie.gov.pl/).  </w:t>
      </w:r>
    </w:p>
    <w:p w:rsidR="001C5773" w:rsidRDefault="00454325">
      <w:pPr>
        <w:numPr>
          <w:ilvl w:val="0"/>
          <w:numId w:val="7"/>
        </w:numPr>
        <w:jc w:val="both"/>
        <w:rPr>
          <w:rFonts w:ascii="Calibri" w:eastAsia="Calibri" w:hAnsi="Calibri" w:cs="Calibri"/>
          <w:sz w:val="22"/>
          <w:szCs w:val="22"/>
        </w:rPr>
      </w:pPr>
      <w:r>
        <w:rPr>
          <w:rFonts w:ascii="Calibri" w:eastAsia="Calibri" w:hAnsi="Calibri" w:cs="Calibri"/>
          <w:b/>
          <w:color w:val="000000"/>
          <w:sz w:val="22"/>
          <w:szCs w:val="22"/>
        </w:rPr>
        <w:t>Kompletna oferta musi zawierać</w:t>
      </w:r>
      <w:r>
        <w:rPr>
          <w:rFonts w:ascii="Calibri" w:eastAsia="Calibri" w:hAnsi="Calibri" w:cs="Calibri"/>
          <w:b/>
          <w:color w:val="000000"/>
          <w:sz w:val="22"/>
          <w:szCs w:val="22"/>
        </w:rPr>
        <w:t>:</w:t>
      </w:r>
    </w:p>
    <w:p w:rsidR="001C5773" w:rsidRDefault="00454325">
      <w:pPr>
        <w:numPr>
          <w:ilvl w:val="0"/>
          <w:numId w:val="4"/>
        </w:numPr>
        <w:jc w:val="both"/>
        <w:rPr>
          <w:rFonts w:ascii="Calibri" w:eastAsia="Calibri" w:hAnsi="Calibri" w:cs="Calibri"/>
          <w:color w:val="000000"/>
          <w:sz w:val="22"/>
          <w:szCs w:val="22"/>
        </w:rPr>
      </w:pPr>
      <w:r>
        <w:rPr>
          <w:rFonts w:ascii="Calibri" w:eastAsia="Calibri" w:hAnsi="Calibri" w:cs="Calibri"/>
          <w:color w:val="000000"/>
          <w:sz w:val="22"/>
          <w:szCs w:val="22"/>
        </w:rPr>
        <w:t>Formularz oferty napisany na podstawie wzoru stanowiącego załącznik nr 2 do zapytania ofertowego</w:t>
      </w:r>
    </w:p>
    <w:p w:rsidR="001C5773" w:rsidRDefault="00454325">
      <w:pPr>
        <w:numPr>
          <w:ilvl w:val="0"/>
          <w:numId w:val="4"/>
        </w:numPr>
        <w:jc w:val="both"/>
        <w:rPr>
          <w:rFonts w:ascii="Calibri" w:eastAsia="Calibri" w:hAnsi="Calibri" w:cs="Calibri"/>
          <w:color w:val="000000"/>
          <w:sz w:val="22"/>
          <w:szCs w:val="22"/>
        </w:rPr>
      </w:pPr>
      <w:r>
        <w:rPr>
          <w:rFonts w:ascii="Calibri" w:eastAsia="Calibri" w:hAnsi="Calibri" w:cs="Calibri"/>
          <w:color w:val="000000"/>
          <w:sz w:val="22"/>
          <w:szCs w:val="22"/>
        </w:rPr>
        <w:t>Podpisane Oświadczenie stanowiące załącznik nr 3 do zapytania ofertowego</w:t>
      </w:r>
    </w:p>
    <w:p w:rsidR="001C5773" w:rsidRDefault="00454325">
      <w:pPr>
        <w:numPr>
          <w:ilvl w:val="0"/>
          <w:numId w:val="4"/>
        </w:numPr>
        <w:jc w:val="both"/>
        <w:rPr>
          <w:rFonts w:ascii="Calibri" w:eastAsia="Calibri" w:hAnsi="Calibri" w:cs="Calibri"/>
          <w:color w:val="000000"/>
          <w:sz w:val="22"/>
          <w:szCs w:val="22"/>
        </w:rPr>
      </w:pPr>
      <w:r>
        <w:rPr>
          <w:rFonts w:ascii="Calibri" w:eastAsia="Calibri" w:hAnsi="Calibri" w:cs="Calibri"/>
          <w:color w:val="000000"/>
          <w:sz w:val="22"/>
          <w:szCs w:val="22"/>
        </w:rPr>
        <w:t>Podpisane Oświadczenie stanowiące załącznik nr 4 do zapytania ofertowego</w:t>
      </w:r>
    </w:p>
    <w:p w:rsidR="001C5773" w:rsidRDefault="00454325">
      <w:pPr>
        <w:numPr>
          <w:ilvl w:val="0"/>
          <w:numId w:val="4"/>
        </w:numPr>
        <w:jc w:val="both"/>
        <w:rPr>
          <w:rFonts w:ascii="Calibri" w:eastAsia="Calibri" w:hAnsi="Calibri" w:cs="Calibri"/>
          <w:color w:val="000000"/>
          <w:sz w:val="22"/>
          <w:szCs w:val="22"/>
        </w:rPr>
      </w:pPr>
      <w:r>
        <w:rPr>
          <w:rFonts w:ascii="Calibri" w:eastAsia="Calibri" w:hAnsi="Calibri" w:cs="Calibri"/>
          <w:color w:val="000000"/>
          <w:sz w:val="22"/>
          <w:szCs w:val="22"/>
        </w:rPr>
        <w:t xml:space="preserve">Stosowne </w:t>
      </w:r>
      <w:r>
        <w:rPr>
          <w:rFonts w:ascii="Calibri" w:eastAsia="Calibri" w:hAnsi="Calibri" w:cs="Calibri"/>
          <w:color w:val="000000"/>
          <w:sz w:val="22"/>
          <w:szCs w:val="22"/>
        </w:rPr>
        <w:t>pełnomocnictwo – w przypadku gdy ofertę podpisuje pełnomocnik</w:t>
      </w:r>
    </w:p>
    <w:p w:rsidR="001C5773" w:rsidRDefault="00454325">
      <w:pPr>
        <w:numPr>
          <w:ilvl w:val="0"/>
          <w:numId w:val="4"/>
        </w:numPr>
        <w:jc w:val="both"/>
        <w:rPr>
          <w:rFonts w:ascii="Calibri" w:eastAsia="Calibri" w:hAnsi="Calibri" w:cs="Calibri"/>
          <w:color w:val="000000"/>
          <w:sz w:val="22"/>
          <w:szCs w:val="22"/>
        </w:rPr>
      </w:pPr>
      <w:r>
        <w:rPr>
          <w:rFonts w:ascii="Calibri" w:eastAsia="Calibri" w:hAnsi="Calibri" w:cs="Calibri"/>
          <w:color w:val="000000"/>
          <w:sz w:val="22"/>
          <w:szCs w:val="22"/>
        </w:rPr>
        <w:t>W przypadku wykonawców wspólnie ubiegających się o udzielenie zamówienia, dokument ustanawiający pełnomocnika do reprezentowania ich w postępowaniu o udzielenie zamówienia albo reprezentowania w</w:t>
      </w:r>
      <w:r>
        <w:rPr>
          <w:rFonts w:ascii="Calibri" w:eastAsia="Calibri" w:hAnsi="Calibri" w:cs="Calibri"/>
          <w:color w:val="000000"/>
          <w:sz w:val="22"/>
          <w:szCs w:val="22"/>
        </w:rPr>
        <w:t xml:space="preserve"> postępowaniu i zawarcia umowy w sprawie zapytania ofertowego.</w:t>
      </w:r>
    </w:p>
    <w:p w:rsidR="001C5773" w:rsidRDefault="00454325">
      <w:pPr>
        <w:numPr>
          <w:ilvl w:val="0"/>
          <w:numId w:val="7"/>
        </w:numPr>
        <w:jc w:val="both"/>
        <w:rPr>
          <w:rFonts w:ascii="Calibri" w:eastAsia="Calibri" w:hAnsi="Calibri" w:cs="Calibri"/>
          <w:sz w:val="22"/>
          <w:szCs w:val="22"/>
        </w:rPr>
      </w:pPr>
      <w:r>
        <w:rPr>
          <w:rFonts w:ascii="Calibri" w:eastAsia="Calibri" w:hAnsi="Calibri" w:cs="Calibri"/>
          <w:sz w:val="22"/>
          <w:szCs w:val="22"/>
        </w:rPr>
        <w:t>Ofertę wraz z załącznikami należy sporządzić w języku polskim.</w:t>
      </w:r>
    </w:p>
    <w:p w:rsidR="001C5773" w:rsidRDefault="00454325">
      <w:pPr>
        <w:numPr>
          <w:ilvl w:val="0"/>
          <w:numId w:val="7"/>
        </w:numPr>
        <w:jc w:val="both"/>
        <w:rPr>
          <w:rFonts w:ascii="Calibri" w:eastAsia="Calibri" w:hAnsi="Calibri" w:cs="Calibri"/>
          <w:sz w:val="22"/>
          <w:szCs w:val="22"/>
        </w:rPr>
      </w:pPr>
      <w:r>
        <w:rPr>
          <w:rFonts w:ascii="Calibri" w:eastAsia="Calibri" w:hAnsi="Calibri" w:cs="Calibri"/>
          <w:color w:val="000000"/>
          <w:sz w:val="22"/>
          <w:szCs w:val="22"/>
        </w:rPr>
        <w:t>Oferty należy złożyć w ciągu 7 dni kalendarzowych od daty upublicznienia zapytania przez Zamawiającego, przy czym termin 7 dni kal</w:t>
      </w:r>
      <w:r>
        <w:rPr>
          <w:rFonts w:ascii="Calibri" w:eastAsia="Calibri" w:hAnsi="Calibri" w:cs="Calibri"/>
          <w:color w:val="000000"/>
          <w:sz w:val="22"/>
          <w:szCs w:val="22"/>
        </w:rPr>
        <w:t>endarzowych biegnie od dnia następnego po dniu upublicznienia zapytania ofertowego i kończy się z upływem ostatniego dnia.</w:t>
      </w:r>
    </w:p>
    <w:p w:rsidR="001C5773" w:rsidRDefault="00454325">
      <w:pPr>
        <w:pStyle w:val="Akapitzlist"/>
        <w:numPr>
          <w:ilvl w:val="0"/>
          <w:numId w:val="7"/>
        </w:numPr>
        <w:jc w:val="both"/>
        <w:rPr>
          <w:rFonts w:ascii="Calibri" w:eastAsia="Calibri" w:hAnsi="Calibri" w:cs="Calibri"/>
          <w:color w:val="000000"/>
          <w:sz w:val="22"/>
          <w:szCs w:val="22"/>
        </w:rPr>
      </w:pPr>
      <w:r>
        <w:rPr>
          <w:rFonts w:ascii="Calibri" w:eastAsia="Calibri" w:hAnsi="Calibri" w:cs="Calibri"/>
          <w:color w:val="000000"/>
          <w:sz w:val="22"/>
          <w:szCs w:val="22"/>
        </w:rPr>
        <w:t>W przypadku, gdy złożone przez Oferenta dokumenty, oświadczenia dotyczące warunków udziału w postępowaniu zawierają informacje w inny</w:t>
      </w:r>
      <w:r>
        <w:rPr>
          <w:rFonts w:ascii="Calibri" w:eastAsia="Calibri" w:hAnsi="Calibri" w:cs="Calibri"/>
          <w:color w:val="000000"/>
          <w:sz w:val="22"/>
          <w:szCs w:val="22"/>
        </w:rPr>
        <w:t>ch walutach niż określono w niniejszym zapytaniu, Zamawiający jako kurs przeliczeniowy waluty przyjmie kurs NBP z dnia publikacji ogłoszenia o zamówieniu na stronie Bazy Konkurencyjności. Jeżeli w dniu publikacji ogłoszenia o zamówieniu nie będzie opubliko</w:t>
      </w:r>
      <w:r>
        <w:rPr>
          <w:rFonts w:ascii="Calibri" w:eastAsia="Calibri" w:hAnsi="Calibri" w:cs="Calibri"/>
          <w:color w:val="000000"/>
          <w:sz w:val="22"/>
          <w:szCs w:val="22"/>
        </w:rPr>
        <w:t>wany średni kurs walut przez NBP Zamawiający przyjmie kurs przeliczeniowy z ostatniej opublikowanej tabeli kursów NBP przed dniem publikacji ogłoszenia zamówienia w Bazie Konkurencyjności.</w:t>
      </w:r>
    </w:p>
    <w:p w:rsidR="001C5773" w:rsidRDefault="00454325">
      <w:pPr>
        <w:numPr>
          <w:ilvl w:val="0"/>
          <w:numId w:val="7"/>
        </w:numPr>
        <w:jc w:val="both"/>
        <w:rPr>
          <w:rFonts w:ascii="Calibri" w:eastAsia="Calibri" w:hAnsi="Calibri" w:cs="Calibri"/>
          <w:sz w:val="22"/>
          <w:szCs w:val="22"/>
        </w:rPr>
      </w:pPr>
      <w:r>
        <w:rPr>
          <w:rFonts w:ascii="Calibri" w:eastAsia="Calibri" w:hAnsi="Calibri" w:cs="Calibri"/>
          <w:color w:val="000000"/>
          <w:sz w:val="22"/>
          <w:szCs w:val="22"/>
        </w:rPr>
        <w:t xml:space="preserve">Koszt przygotowania i dostarczenia oferty pokrywa Oferent. </w:t>
      </w:r>
    </w:p>
    <w:p w:rsidR="001C5773" w:rsidRDefault="00454325">
      <w:pPr>
        <w:numPr>
          <w:ilvl w:val="0"/>
          <w:numId w:val="7"/>
        </w:numPr>
        <w:jc w:val="both"/>
        <w:rPr>
          <w:rFonts w:ascii="Calibri" w:eastAsia="Calibri" w:hAnsi="Calibri" w:cs="Calibri"/>
          <w:sz w:val="22"/>
          <w:szCs w:val="22"/>
        </w:rPr>
      </w:pPr>
      <w:r>
        <w:rPr>
          <w:rFonts w:ascii="Calibri" w:eastAsia="Calibri" w:hAnsi="Calibri" w:cs="Calibri"/>
          <w:color w:val="000000"/>
          <w:sz w:val="22"/>
          <w:szCs w:val="22"/>
        </w:rPr>
        <w:t>Oferty,</w:t>
      </w:r>
      <w:r>
        <w:rPr>
          <w:rFonts w:ascii="Calibri" w:eastAsia="Calibri" w:hAnsi="Calibri" w:cs="Calibri"/>
          <w:color w:val="000000"/>
          <w:sz w:val="22"/>
          <w:szCs w:val="22"/>
        </w:rPr>
        <w:t xml:space="preserve"> jakie wpłyną po terminie, zostaną zwrócone do Oferentów bez ich oceny, jako nieważne.</w:t>
      </w:r>
    </w:p>
    <w:p w:rsidR="001C5773" w:rsidRDefault="00454325">
      <w:pPr>
        <w:numPr>
          <w:ilvl w:val="0"/>
          <w:numId w:val="7"/>
        </w:numPr>
        <w:jc w:val="both"/>
        <w:rPr>
          <w:rFonts w:ascii="Calibri" w:eastAsia="Calibri" w:hAnsi="Calibri" w:cs="Calibri"/>
          <w:sz w:val="22"/>
          <w:szCs w:val="22"/>
        </w:rPr>
      </w:pPr>
      <w:r>
        <w:rPr>
          <w:rFonts w:ascii="Calibri" w:eastAsia="Calibri" w:hAnsi="Calibri" w:cs="Calibri"/>
          <w:sz w:val="22"/>
          <w:szCs w:val="22"/>
        </w:rPr>
        <w:t>Wszelka korespondencja związana z przygotowaniem i złożeniem ofert musi odbywać się za pomocą portalu bazy konkurencyjności.</w:t>
      </w:r>
    </w:p>
    <w:p w:rsidR="001C5773" w:rsidRDefault="00454325">
      <w:pPr>
        <w:numPr>
          <w:ilvl w:val="0"/>
          <w:numId w:val="7"/>
        </w:numPr>
        <w:jc w:val="both"/>
        <w:rPr>
          <w:rFonts w:ascii="Calibri" w:eastAsia="Calibri" w:hAnsi="Calibri" w:cs="Calibri"/>
          <w:sz w:val="22"/>
          <w:szCs w:val="22"/>
        </w:rPr>
      </w:pPr>
      <w:r>
        <w:rPr>
          <w:rFonts w:ascii="Calibri" w:eastAsia="Calibri" w:hAnsi="Calibri" w:cs="Calibri"/>
          <w:sz w:val="22"/>
          <w:szCs w:val="22"/>
        </w:rPr>
        <w:t>Pytania techniczne i formalne należy składać poprzez portal bazy konkurencyjności. Na pytania techniczne i formalne Zamawiający będzie udzielał odpowiedzi poprzez portal bazy konkurencyjności, pod warunkiem, że pytania wpłyną nie później niż na 2 dni przed</w:t>
      </w:r>
      <w:r>
        <w:rPr>
          <w:rFonts w:ascii="Calibri" w:eastAsia="Calibri" w:hAnsi="Calibri" w:cs="Calibri"/>
          <w:sz w:val="22"/>
          <w:szCs w:val="22"/>
        </w:rPr>
        <w:t xml:space="preserve"> datą ostateczną złożenia ofert. </w:t>
      </w:r>
    </w:p>
    <w:p w:rsidR="001C5773" w:rsidRDefault="00454325">
      <w:pPr>
        <w:numPr>
          <w:ilvl w:val="0"/>
          <w:numId w:val="7"/>
        </w:numPr>
        <w:jc w:val="both"/>
        <w:rPr>
          <w:rFonts w:ascii="Calibri" w:eastAsia="Calibri" w:hAnsi="Calibri" w:cs="Calibri"/>
          <w:sz w:val="22"/>
          <w:szCs w:val="22"/>
        </w:rPr>
      </w:pPr>
      <w:r>
        <w:rPr>
          <w:rFonts w:ascii="Calibri" w:eastAsia="Calibri" w:hAnsi="Calibri" w:cs="Calibri"/>
          <w:sz w:val="22"/>
          <w:szCs w:val="22"/>
        </w:rPr>
        <w:t>Jeżeli odpowiedzi na pytania lub zgłoszone problemy będą wiązały się ze zmianą warunków zamówienia, wszyscy uczestnicy zapytania zostaną powiadomieni o zmianach.</w:t>
      </w:r>
    </w:p>
    <w:p w:rsidR="001C5773" w:rsidRDefault="001C5773">
      <w:pPr>
        <w:tabs>
          <w:tab w:val="left" w:pos="4380"/>
        </w:tabs>
        <w:ind w:right="513"/>
        <w:rPr>
          <w:rFonts w:ascii="Calibri" w:eastAsia="Calibri" w:hAnsi="Calibri" w:cs="Calibri"/>
          <w:b/>
          <w:sz w:val="22"/>
          <w:szCs w:val="22"/>
        </w:rPr>
      </w:pPr>
    </w:p>
    <w:p w:rsidR="001C5773" w:rsidRDefault="00454325">
      <w:pPr>
        <w:tabs>
          <w:tab w:val="left" w:pos="4380"/>
        </w:tabs>
        <w:ind w:right="513"/>
        <w:rPr>
          <w:rFonts w:ascii="Calibri" w:eastAsia="Calibri" w:hAnsi="Calibri" w:cs="Calibri"/>
          <w:b/>
          <w:sz w:val="22"/>
          <w:szCs w:val="22"/>
        </w:rPr>
      </w:pPr>
      <w:r>
        <w:rPr>
          <w:noProof/>
          <w:lang w:eastAsia="pl-PL"/>
        </w:rPr>
        <mc:AlternateContent>
          <mc:Choice Requires="wps">
            <w:drawing>
              <wp:anchor distT="0" distB="0" distL="0" distR="0" simplePos="0" relativeHeight="16" behindDoc="0" locked="0" layoutInCell="1" allowOverlap="1" wp14:anchorId="18FEB0D9">
                <wp:simplePos x="0" y="0"/>
                <wp:positionH relativeFrom="column">
                  <wp:posOffset>0</wp:posOffset>
                </wp:positionH>
                <wp:positionV relativeFrom="paragraph">
                  <wp:posOffset>81280</wp:posOffset>
                </wp:positionV>
                <wp:extent cx="2280920" cy="13335"/>
                <wp:effectExtent l="0" t="0" r="0" b="0"/>
                <wp:wrapNone/>
                <wp:docPr id="2" name="Straight Arrow Connector 1"/>
                <wp:cNvGraphicFramePr/>
                <a:graphic xmlns:a="http://schemas.openxmlformats.org/drawingml/2006/main">
                  <a:graphicData uri="http://schemas.microsoft.com/office/word/2010/wordprocessingShape">
                    <wps:wsp>
                      <wps:cNvSpPr/>
                      <wps:spPr>
                        <a:xfrm>
                          <a:off x="0" y="0"/>
                          <a:ext cx="2280960" cy="13320"/>
                        </a:xfrm>
                        <a:custGeom>
                          <a:avLst/>
                          <a:gdLst>
                            <a:gd name="textAreaLeft" fmla="*/ 0 w 1293120"/>
                            <a:gd name="textAreaRight" fmla="*/ 1294560 w 1293120"/>
                            <a:gd name="textAreaTop" fmla="*/ 0 h 7560"/>
                            <a:gd name="textAreaBottom" fmla="*/ 9000 h 7560"/>
                          </a:gdLst>
                          <a:ahLst/>
                          <a:cxnLst/>
                          <a:rect l="textAreaLeft" t="textAreaTop" r="textAreaRight" b="textAreaBottom"/>
                          <a:pathLst>
                            <a:path w="21600" h="21600">
                              <a:moveTo>
                                <a:pt x="0" y="0"/>
                              </a:moveTo>
                              <a:lnTo>
                                <a:pt x="21600" y="21600"/>
                              </a:lnTo>
                            </a:path>
                          </a:pathLst>
                        </a:cu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w:pict/>
          </mc:Fallback>
        </mc:AlternateContent>
      </w:r>
      <w:r>
        <w:rPr>
          <w:rFonts w:ascii="Calibri" w:eastAsia="Calibri" w:hAnsi="Calibri" w:cs="Calibri"/>
          <w:b/>
          <w:sz w:val="22"/>
          <w:szCs w:val="22"/>
        </w:rPr>
        <w:t>II.4. Tryb rozpatrzenia ofert:</w:t>
      </w:r>
    </w:p>
    <w:p w:rsidR="001C5773" w:rsidRDefault="00454325">
      <w:pPr>
        <w:widowControl w:val="0"/>
        <w:numPr>
          <w:ilvl w:val="0"/>
          <w:numId w:val="1"/>
        </w:numPr>
        <w:jc w:val="both"/>
        <w:rPr>
          <w:rFonts w:ascii="Calibri" w:eastAsia="Calibri" w:hAnsi="Calibri" w:cs="Calibri"/>
          <w:color w:val="000000"/>
          <w:sz w:val="22"/>
          <w:szCs w:val="22"/>
        </w:rPr>
      </w:pPr>
      <w:r>
        <w:rPr>
          <w:rFonts w:ascii="Calibri" w:eastAsia="Calibri" w:hAnsi="Calibri" w:cs="Calibri"/>
          <w:color w:val="000000"/>
          <w:sz w:val="22"/>
          <w:szCs w:val="22"/>
        </w:rPr>
        <w:t>Oferty przedłożone w termin</w:t>
      </w:r>
      <w:r>
        <w:rPr>
          <w:rFonts w:ascii="Calibri" w:eastAsia="Calibri" w:hAnsi="Calibri" w:cs="Calibri"/>
          <w:color w:val="000000"/>
          <w:sz w:val="22"/>
          <w:szCs w:val="22"/>
        </w:rPr>
        <w:t>ie zostaną przeanalizowane przez Zamawiającego w terminie 5 dni roboczych od daty upływu maksymalnego terminu składania ofert określonego w pkt II.3.1 zapytania ofertowego.</w:t>
      </w:r>
    </w:p>
    <w:p w:rsidR="001C5773" w:rsidRDefault="00454325">
      <w:pPr>
        <w:numPr>
          <w:ilvl w:val="0"/>
          <w:numId w:val="1"/>
        </w:numPr>
        <w:jc w:val="both"/>
        <w:rPr>
          <w:rFonts w:ascii="Calibri" w:eastAsia="Calibri" w:hAnsi="Calibri" w:cs="Calibri"/>
          <w:color w:val="000000"/>
          <w:sz w:val="22"/>
          <w:szCs w:val="22"/>
        </w:rPr>
      </w:pPr>
      <w:r>
        <w:rPr>
          <w:rFonts w:ascii="Calibri" w:eastAsia="Calibri" w:hAnsi="Calibri" w:cs="Calibri"/>
          <w:color w:val="000000"/>
          <w:sz w:val="22"/>
          <w:szCs w:val="22"/>
        </w:rPr>
        <w:t>Zamawiający w trakcie analizy ofert może wystąpić do Oferenta o dodatkowe wyjaśnien</w:t>
      </w:r>
      <w:r>
        <w:rPr>
          <w:rFonts w:ascii="Calibri" w:eastAsia="Calibri" w:hAnsi="Calibri" w:cs="Calibri"/>
          <w:color w:val="000000"/>
          <w:sz w:val="22"/>
          <w:szCs w:val="22"/>
        </w:rPr>
        <w:t xml:space="preserve">ia lub uzupełnienia, jeśli zawarte w ofercie informacje nie pozwolą na obiektywną ocenę oferty. </w:t>
      </w:r>
    </w:p>
    <w:p w:rsidR="001C5773" w:rsidRDefault="00454325">
      <w:pPr>
        <w:numPr>
          <w:ilvl w:val="0"/>
          <w:numId w:val="1"/>
        </w:numPr>
        <w:jc w:val="both"/>
        <w:rPr>
          <w:rFonts w:ascii="Calibri" w:eastAsia="Calibri" w:hAnsi="Calibri" w:cs="Calibri"/>
          <w:color w:val="000000"/>
          <w:sz w:val="22"/>
          <w:szCs w:val="22"/>
        </w:rPr>
      </w:pPr>
      <w:r>
        <w:rPr>
          <w:rFonts w:ascii="Calibri" w:eastAsia="Calibri" w:hAnsi="Calibri" w:cs="Calibri"/>
          <w:color w:val="000000"/>
          <w:sz w:val="22"/>
          <w:szCs w:val="22"/>
        </w:rPr>
        <w:t xml:space="preserve">Dla odpowiedzi związanych z wyjaśnieniem oferty, przyjmuje się 2 dni robocze od dnia dostarczenia przez Zamawiającego zapytania/prośby o wyjaśnienie. </w:t>
      </w:r>
    </w:p>
    <w:p w:rsidR="001C5773" w:rsidRDefault="001C5773">
      <w:pPr>
        <w:tabs>
          <w:tab w:val="left" w:pos="4380"/>
        </w:tabs>
        <w:ind w:right="513"/>
        <w:rPr>
          <w:rFonts w:ascii="Calibri" w:eastAsia="Calibri" w:hAnsi="Calibri" w:cs="Calibri"/>
          <w:b/>
          <w:sz w:val="22"/>
          <w:szCs w:val="22"/>
        </w:rPr>
      </w:pPr>
    </w:p>
    <w:p w:rsidR="001C5773" w:rsidRDefault="00454325">
      <w:pPr>
        <w:tabs>
          <w:tab w:val="left" w:pos="4380"/>
        </w:tabs>
        <w:ind w:right="510"/>
        <w:rPr>
          <w:rFonts w:ascii="Calibri" w:eastAsia="Calibri" w:hAnsi="Calibri" w:cs="Calibri"/>
          <w:b/>
          <w:sz w:val="22"/>
          <w:szCs w:val="22"/>
        </w:rPr>
      </w:pPr>
      <w:r>
        <w:rPr>
          <w:noProof/>
          <w:lang w:eastAsia="pl-PL"/>
        </w:rPr>
        <mc:AlternateContent>
          <mc:Choice Requires="wps">
            <w:drawing>
              <wp:anchor distT="0" distB="0" distL="0" distR="0" simplePos="0" relativeHeight="17" behindDoc="0" locked="0" layoutInCell="1" allowOverlap="1" wp14:anchorId="2825D73A">
                <wp:simplePos x="0" y="0"/>
                <wp:positionH relativeFrom="column">
                  <wp:posOffset>0</wp:posOffset>
                </wp:positionH>
                <wp:positionV relativeFrom="paragraph">
                  <wp:posOffset>81280</wp:posOffset>
                </wp:positionV>
                <wp:extent cx="2280920" cy="13335"/>
                <wp:effectExtent l="0" t="0" r="0" b="0"/>
                <wp:wrapNone/>
                <wp:docPr id="3" name="Straight Arrow Connector 2"/>
                <wp:cNvGraphicFramePr/>
                <a:graphic xmlns:a="http://schemas.openxmlformats.org/drawingml/2006/main">
                  <a:graphicData uri="http://schemas.microsoft.com/office/word/2010/wordprocessingShape">
                    <wps:wsp>
                      <wps:cNvSpPr/>
                      <wps:spPr>
                        <a:xfrm>
                          <a:off x="0" y="0"/>
                          <a:ext cx="2280960" cy="13320"/>
                        </a:xfrm>
                        <a:custGeom>
                          <a:avLst/>
                          <a:gdLst>
                            <a:gd name="textAreaLeft" fmla="*/ 0 w 1293120"/>
                            <a:gd name="textAreaRight" fmla="*/ 1294560 w 1293120"/>
                            <a:gd name="textAreaTop" fmla="*/ 0 h 7560"/>
                            <a:gd name="textAreaBottom" fmla="*/ 9000 h 7560"/>
                          </a:gdLst>
                          <a:ahLst/>
                          <a:cxnLst/>
                          <a:rect l="textAreaLeft" t="textAreaTop" r="textAreaRight" b="textAreaBottom"/>
                          <a:pathLst>
                            <a:path w="21600" h="21600">
                              <a:moveTo>
                                <a:pt x="0" y="0"/>
                              </a:moveTo>
                              <a:lnTo>
                                <a:pt x="21600" y="21600"/>
                              </a:lnTo>
                            </a:path>
                          </a:pathLst>
                        </a:cu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w:pict/>
          </mc:Fallback>
        </mc:AlternateContent>
      </w:r>
      <w:r>
        <w:rPr>
          <w:rFonts w:ascii="Calibri" w:eastAsia="Calibri" w:hAnsi="Calibri" w:cs="Calibri"/>
          <w:b/>
          <w:sz w:val="22"/>
          <w:szCs w:val="22"/>
        </w:rPr>
        <w:t xml:space="preserve">II.5. </w:t>
      </w:r>
      <w:r>
        <w:rPr>
          <w:rFonts w:ascii="Calibri" w:eastAsia="Calibri" w:hAnsi="Calibri" w:cs="Calibri"/>
          <w:b/>
          <w:sz w:val="22"/>
          <w:szCs w:val="22"/>
        </w:rPr>
        <w:t xml:space="preserve">Kryteria oceny ofert: </w:t>
      </w:r>
    </w:p>
    <w:p w:rsidR="001C5773" w:rsidRDefault="00454325">
      <w:pPr>
        <w:numPr>
          <w:ilvl w:val="0"/>
          <w:numId w:val="2"/>
        </w:numPr>
        <w:ind w:left="360"/>
        <w:jc w:val="both"/>
        <w:rPr>
          <w:rFonts w:ascii="Calibri" w:eastAsia="Calibri" w:hAnsi="Calibri" w:cs="Calibri"/>
          <w:color w:val="000000"/>
          <w:sz w:val="22"/>
          <w:szCs w:val="22"/>
        </w:rPr>
      </w:pPr>
      <w:r>
        <w:rPr>
          <w:rFonts w:ascii="Calibri" w:eastAsia="Calibri" w:hAnsi="Calibri" w:cs="Calibri"/>
          <w:color w:val="000000"/>
          <w:sz w:val="22"/>
          <w:szCs w:val="22"/>
        </w:rPr>
        <w:t xml:space="preserve">W toku dokonywania badania i oceny ofert Zamawiający może żądać udzielenia przez Oferenta wyjaśnień treści złożonych przez niego ofert. </w:t>
      </w:r>
    </w:p>
    <w:p w:rsidR="001C5773" w:rsidRDefault="00454325">
      <w:pPr>
        <w:numPr>
          <w:ilvl w:val="0"/>
          <w:numId w:val="2"/>
        </w:numPr>
        <w:ind w:left="360"/>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Zamawiający będzie oceniał oferty, które nie podlegają odrzuceniu, według następujących kryteriów: </w:t>
      </w:r>
    </w:p>
    <w:p w:rsidR="001C5773" w:rsidRDefault="001C5773">
      <w:pPr>
        <w:jc w:val="both"/>
        <w:rPr>
          <w:rFonts w:ascii="Calibri" w:eastAsia="Calibri" w:hAnsi="Calibri" w:cs="Calibri"/>
          <w:color w:val="000000"/>
          <w:sz w:val="22"/>
          <w:szCs w:val="22"/>
        </w:rPr>
      </w:pPr>
    </w:p>
    <w:p w:rsidR="001C5773" w:rsidRDefault="00454325">
      <w:pPr>
        <w:pStyle w:val="Akapitzlist"/>
        <w:numPr>
          <w:ilvl w:val="0"/>
          <w:numId w:val="12"/>
        </w:numPr>
        <w:spacing w:after="120" w:line="360" w:lineRule="auto"/>
        <w:rPr>
          <w:rFonts w:ascii="Calibri" w:eastAsia="Calibri" w:hAnsi="Calibri" w:cs="Calibri"/>
          <w:color w:val="000000"/>
          <w:sz w:val="22"/>
          <w:szCs w:val="22"/>
        </w:rPr>
      </w:pPr>
      <w:r>
        <w:rPr>
          <w:rFonts w:ascii="Calibri" w:eastAsia="Calibri" w:hAnsi="Calibri" w:cs="Calibri"/>
          <w:b/>
          <w:color w:val="000000"/>
          <w:sz w:val="22"/>
          <w:szCs w:val="22"/>
        </w:rPr>
        <w:t>Cena</w:t>
      </w:r>
      <w:r>
        <w:rPr>
          <w:rFonts w:ascii="Calibri" w:eastAsia="Calibri" w:hAnsi="Calibri" w:cs="Calibri"/>
          <w:color w:val="000000"/>
          <w:sz w:val="22"/>
          <w:szCs w:val="22"/>
        </w:rPr>
        <w:t xml:space="preserve"> – Ceny ofert brutto (waga 70 %) będą obliczone zgodnie z poniższym wzorem:</w:t>
      </w:r>
    </w:p>
    <w:p w:rsidR="001C5773" w:rsidRPr="00510949" w:rsidRDefault="00454325">
      <w:pPr>
        <w:pStyle w:val="Akapitzlist"/>
        <w:spacing w:line="360" w:lineRule="auto"/>
        <w:ind w:left="1134"/>
        <w:rPr>
          <w:rFonts w:ascii="Calibri" w:eastAsia="Calibri" w:hAnsi="Calibri" w:cs="Calibri"/>
          <w:color w:val="000000"/>
          <w:sz w:val="56"/>
          <w:szCs w:val="22"/>
        </w:rPr>
      </w:pPr>
      <m:oMathPara>
        <m:oMathParaPr>
          <m:jc m:val="left"/>
        </m:oMathParaPr>
        <m:oMath>
          <m:r>
            <w:rPr>
              <w:rFonts w:ascii="Cambria Math" w:hAnsi="Cambria Math"/>
              <w:sz w:val="24"/>
            </w:rPr>
            <m:t>C</m:t>
          </m:r>
          <m:r>
            <m:rPr>
              <m:lit/>
              <m:nor/>
            </m:rPr>
            <w:rPr>
              <w:sz w:val="24"/>
            </w:rPr>
            <m:t>=</m:t>
          </m:r>
          <m:f>
            <m:fPr>
              <m:ctrlPr>
                <w:rPr>
                  <w:rFonts w:ascii="Cambria Math" w:hAnsi="Cambria Math"/>
                  <w:sz w:val="24"/>
                </w:rPr>
              </m:ctrlPr>
            </m:fPr>
            <m:num>
              <m:sSub>
                <m:sSubPr>
                  <m:ctrlPr>
                    <w:rPr>
                      <w:rFonts w:ascii="Cambria Math" w:hAnsi="Cambria Math"/>
                      <w:sz w:val="24"/>
                    </w:rPr>
                  </m:ctrlPr>
                </m:sSubPr>
                <m:e>
                  <m:r>
                    <w:rPr>
                      <w:rFonts w:ascii="Cambria Math" w:hAnsi="Cambria Math"/>
                      <w:sz w:val="24"/>
                    </w:rPr>
                    <m:t>C</m:t>
                  </m:r>
                </m:e>
                <m:sub>
                  <m:r>
                    <w:rPr>
                      <w:rFonts w:ascii="Cambria Math" w:hAnsi="Cambria Math"/>
                      <w:sz w:val="24"/>
                    </w:rPr>
                    <m:t>n</m:t>
                  </m:r>
                </m:sub>
              </m:sSub>
            </m:num>
            <m:den>
              <m:sSub>
                <m:sSubPr>
                  <m:ctrlPr>
                    <w:rPr>
                      <w:rFonts w:ascii="Cambria Math" w:hAnsi="Cambria Math"/>
                      <w:sz w:val="24"/>
                    </w:rPr>
                  </m:ctrlPr>
                </m:sSubPr>
                <m:e>
                  <m:r>
                    <w:rPr>
                      <w:rFonts w:ascii="Cambria Math" w:hAnsi="Cambria Math"/>
                      <w:sz w:val="24"/>
                    </w:rPr>
                    <m:t>C</m:t>
                  </m:r>
                </m:e>
                <m:sub>
                  <m:r>
                    <w:rPr>
                      <w:rFonts w:ascii="Cambria Math" w:hAnsi="Cambria Math"/>
                      <w:sz w:val="24"/>
                    </w:rPr>
                    <m:t>o</m:t>
                  </m:r>
                </m:sub>
              </m:sSub>
            </m:den>
          </m:f>
          <m:r>
            <m:rPr>
              <m:lit/>
              <m:nor/>
            </m:rPr>
            <w:rPr>
              <w:sz w:val="24"/>
            </w:rPr>
            <m:t>*</m:t>
          </m:r>
          <m:r>
            <w:rPr>
              <w:rFonts w:ascii="Cambria Math" w:hAnsi="Cambria Math"/>
              <w:sz w:val="24"/>
            </w:rPr>
            <m:t>70</m:t>
          </m:r>
        </m:oMath>
      </m:oMathPara>
    </w:p>
    <w:p w:rsidR="001C5773" w:rsidRDefault="001C5773">
      <w:pPr>
        <w:ind w:firstLine="348"/>
        <w:rPr>
          <w:rFonts w:ascii="Calibri" w:eastAsia="Calibri" w:hAnsi="Calibri" w:cs="Calibri"/>
          <w:sz w:val="22"/>
          <w:szCs w:val="22"/>
        </w:rPr>
      </w:pPr>
    </w:p>
    <w:p w:rsidR="001C5773" w:rsidRDefault="00454325">
      <w:pPr>
        <w:ind w:left="709"/>
        <w:rPr>
          <w:rFonts w:ascii="Calibri" w:eastAsia="Calibri" w:hAnsi="Calibri" w:cs="Calibri"/>
          <w:sz w:val="22"/>
          <w:szCs w:val="22"/>
        </w:rPr>
      </w:pPr>
      <w:r>
        <w:rPr>
          <w:rFonts w:ascii="Calibri" w:eastAsia="Calibri" w:hAnsi="Calibri" w:cs="Calibri"/>
          <w:sz w:val="22"/>
          <w:szCs w:val="22"/>
        </w:rPr>
        <w:t>gdzie:</w:t>
      </w:r>
    </w:p>
    <w:p w:rsidR="001C5773" w:rsidRDefault="00454325">
      <w:pPr>
        <w:ind w:left="709"/>
        <w:jc w:val="both"/>
        <w:rPr>
          <w:rFonts w:ascii="Calibri" w:eastAsia="Calibri" w:hAnsi="Calibri" w:cs="Calibri"/>
          <w:color w:val="000000"/>
          <w:sz w:val="22"/>
          <w:szCs w:val="22"/>
        </w:rPr>
      </w:pPr>
      <m:oMath>
        <m:r>
          <w:rPr>
            <w:rFonts w:ascii="Cambria Math" w:hAnsi="Cambria Math"/>
          </w:rPr>
          <m:t>C</m:t>
        </m:r>
      </m:oMath>
      <w:r>
        <w:rPr>
          <w:rFonts w:ascii="Calibri" w:eastAsia="Calibri" w:hAnsi="Calibri" w:cs="Calibri"/>
          <w:b/>
          <w:color w:val="000000"/>
          <w:sz w:val="22"/>
          <w:szCs w:val="22"/>
        </w:rPr>
        <w:t xml:space="preserve"> </w:t>
      </w:r>
      <w:r>
        <w:rPr>
          <w:rFonts w:ascii="Calibri" w:eastAsia="Calibri" w:hAnsi="Calibri" w:cs="Calibri"/>
          <w:color w:val="000000"/>
          <w:sz w:val="22"/>
          <w:szCs w:val="22"/>
        </w:rPr>
        <w:t>– oznacza ilość punktów uzyskanych w kryterium „c</w:t>
      </w:r>
      <w:r>
        <w:rPr>
          <w:rFonts w:ascii="Calibri" w:eastAsia="Calibri" w:hAnsi="Calibri" w:cs="Calibri"/>
          <w:color w:val="000000"/>
          <w:sz w:val="22"/>
          <w:szCs w:val="22"/>
        </w:rPr>
        <w:t>ena oferty brutto” (z dokładnością</w:t>
      </w:r>
      <w:r>
        <w:rPr>
          <w:rFonts w:ascii="Calibri" w:eastAsia="Calibri" w:hAnsi="Calibri" w:cs="Calibri"/>
          <w:sz w:val="22"/>
          <w:szCs w:val="22"/>
        </w:rPr>
        <w:t xml:space="preserve"> </w:t>
      </w:r>
      <w:r>
        <w:rPr>
          <w:rFonts w:ascii="Calibri" w:eastAsia="Calibri" w:hAnsi="Calibri" w:cs="Calibri"/>
          <w:color w:val="000000"/>
          <w:sz w:val="22"/>
          <w:szCs w:val="22"/>
        </w:rPr>
        <w:t>do dwóch  miejsc po przecinku).</w:t>
      </w:r>
    </w:p>
    <w:p w:rsidR="001C5773" w:rsidRDefault="00454325">
      <w:pPr>
        <w:ind w:left="709"/>
        <w:rPr>
          <w:rFonts w:ascii="Calibri" w:eastAsia="Calibri" w:hAnsi="Calibri" w:cs="Calibri"/>
          <w:sz w:val="22"/>
          <w:szCs w:val="22"/>
        </w:rPr>
      </w:pPr>
      <m:oMath>
        <m:sSub>
          <m:sSubPr>
            <m:ctrlPr>
              <w:rPr>
                <w:rFonts w:ascii="Cambria Math" w:hAnsi="Cambria Math"/>
              </w:rPr>
            </m:ctrlPr>
          </m:sSubPr>
          <m:e>
            <m:r>
              <w:rPr>
                <w:rFonts w:ascii="Cambria Math" w:hAnsi="Cambria Math"/>
              </w:rPr>
              <m:t>C</m:t>
            </m:r>
          </m:e>
          <m:sub>
            <m:r>
              <w:rPr>
                <w:rFonts w:ascii="Cambria Math" w:hAnsi="Cambria Math"/>
              </w:rPr>
              <m:t>n</m:t>
            </m:r>
          </m:sub>
        </m:sSub>
      </m:oMath>
      <w:r>
        <w:rPr>
          <w:rFonts w:ascii="Calibri" w:eastAsia="Calibri" w:hAnsi="Calibri" w:cs="Calibri"/>
          <w:b/>
          <w:sz w:val="22"/>
          <w:szCs w:val="22"/>
        </w:rPr>
        <w:t xml:space="preserve"> </w:t>
      </w:r>
      <w:r>
        <w:rPr>
          <w:rFonts w:ascii="Calibri" w:eastAsia="Calibri" w:hAnsi="Calibri" w:cs="Calibri"/>
          <w:sz w:val="22"/>
          <w:szCs w:val="22"/>
        </w:rPr>
        <w:t>– oznacza cenę brutto najtańszej z ofert.</w:t>
      </w:r>
    </w:p>
    <w:p w:rsidR="001C5773" w:rsidRDefault="00454325">
      <w:pPr>
        <w:ind w:left="709"/>
        <w:rPr>
          <w:rFonts w:ascii="Calibri" w:eastAsia="Calibri" w:hAnsi="Calibri" w:cs="Calibri"/>
          <w:sz w:val="22"/>
          <w:szCs w:val="22"/>
        </w:rPr>
      </w:pPr>
      <m:oMath>
        <m:sSub>
          <m:sSubPr>
            <m:ctrlPr>
              <w:rPr>
                <w:rFonts w:ascii="Cambria Math" w:hAnsi="Cambria Math"/>
              </w:rPr>
            </m:ctrlPr>
          </m:sSubPr>
          <m:e>
            <m:r>
              <w:rPr>
                <w:rFonts w:ascii="Cambria Math" w:hAnsi="Cambria Math"/>
              </w:rPr>
              <m:t>C</m:t>
            </m:r>
          </m:e>
          <m:sub>
            <m:r>
              <w:rPr>
                <w:rFonts w:ascii="Cambria Math" w:hAnsi="Cambria Math"/>
              </w:rPr>
              <m:t>o</m:t>
            </m:r>
          </m:sub>
        </m:sSub>
      </m:oMath>
      <w:r>
        <w:rPr>
          <w:rFonts w:ascii="Calibri" w:eastAsia="Calibri" w:hAnsi="Calibri" w:cs="Calibri"/>
          <w:sz w:val="22"/>
          <w:szCs w:val="22"/>
        </w:rPr>
        <w:t>– oznacza cenę brutto ocenianej oferty.</w:t>
      </w:r>
    </w:p>
    <w:p w:rsidR="001C5773" w:rsidRDefault="001C5773">
      <w:pPr>
        <w:ind w:left="709"/>
        <w:rPr>
          <w:rFonts w:ascii="Calibri" w:eastAsia="Calibri" w:hAnsi="Calibri" w:cs="Calibri"/>
          <w:sz w:val="22"/>
          <w:szCs w:val="22"/>
        </w:rPr>
      </w:pPr>
    </w:p>
    <w:p w:rsidR="001C5773" w:rsidRDefault="00454325">
      <w:pPr>
        <w:pStyle w:val="Akapitzlist"/>
        <w:numPr>
          <w:ilvl w:val="0"/>
          <w:numId w:val="12"/>
        </w:numPr>
        <w:jc w:val="both"/>
        <w:rPr>
          <w:rFonts w:ascii="Calibri" w:eastAsia="Calibri" w:hAnsi="Calibri" w:cs="Calibri"/>
          <w:color w:val="000000"/>
          <w:sz w:val="22"/>
          <w:szCs w:val="22"/>
        </w:rPr>
      </w:pPr>
      <w:r>
        <w:rPr>
          <w:rFonts w:ascii="Calibri" w:eastAsia="Calibri" w:hAnsi="Calibri" w:cs="Calibri"/>
          <w:b/>
          <w:color w:val="000000"/>
          <w:sz w:val="22"/>
          <w:szCs w:val="22"/>
        </w:rPr>
        <w:t xml:space="preserve">Okres gwarancji w miesiącach – </w:t>
      </w:r>
      <w:r>
        <w:rPr>
          <w:rFonts w:ascii="Calibri" w:eastAsia="Calibri" w:hAnsi="Calibri" w:cs="Calibri"/>
          <w:color w:val="000000"/>
          <w:sz w:val="22"/>
          <w:szCs w:val="22"/>
        </w:rPr>
        <w:t>(waga 20 %) obliczony zgodnie z poniższym wzorem:</w:t>
      </w:r>
      <w:r>
        <w:rPr>
          <w:rFonts w:ascii="Calibri" w:eastAsia="Calibri" w:hAnsi="Calibri" w:cs="Calibri"/>
          <w:b/>
          <w:sz w:val="22"/>
          <w:szCs w:val="22"/>
        </w:rPr>
        <w:t xml:space="preserve">         </w:t>
      </w:r>
    </w:p>
    <w:p w:rsidR="001C5773" w:rsidRDefault="00454325">
      <w:pPr>
        <w:ind w:left="142"/>
        <w:contextualSpacing/>
        <w:rPr>
          <w:rFonts w:ascii="Calibri" w:eastAsia="Calibri" w:hAnsi="Calibri" w:cs="Calibri"/>
          <w:iCs/>
          <w:sz w:val="28"/>
          <w:szCs w:val="22"/>
        </w:rPr>
      </w:pPr>
      <w:r>
        <w:rPr>
          <w:rFonts w:ascii="Calibri" w:eastAsia="Calibri" w:hAnsi="Calibri" w:cs="Calibri"/>
          <w:b/>
          <w:sz w:val="22"/>
          <w:szCs w:val="22"/>
        </w:rPr>
        <w:t xml:space="preserve">             </w:t>
      </w:r>
    </w:p>
    <w:p w:rsidR="001C5773" w:rsidRPr="00510949" w:rsidRDefault="00454325">
      <w:pPr>
        <w:ind w:left="1134"/>
        <w:rPr>
          <w:rFonts w:ascii="Calibri" w:eastAsia="Calibri" w:hAnsi="Calibri" w:cs="Calibri"/>
          <w:color w:val="000000"/>
          <w:sz w:val="52"/>
          <w:szCs w:val="32"/>
        </w:rPr>
      </w:pPr>
      <m:oMathPara>
        <m:oMathParaPr>
          <m:jc m:val="left"/>
        </m:oMathParaPr>
        <m:oMath>
          <m:r>
            <w:rPr>
              <w:rFonts w:ascii="Cambria Math" w:hAnsi="Cambria Math"/>
              <w:sz w:val="24"/>
            </w:rPr>
            <m:t>G</m:t>
          </m:r>
          <m:r>
            <m:rPr>
              <m:lit/>
              <m:nor/>
            </m:rPr>
            <w:rPr>
              <w:sz w:val="24"/>
            </w:rPr>
            <m:t>=</m:t>
          </m:r>
          <m:f>
            <m:fPr>
              <m:ctrlPr>
                <w:rPr>
                  <w:rFonts w:ascii="Cambria Math" w:hAnsi="Cambria Math"/>
                  <w:sz w:val="24"/>
                </w:rPr>
              </m:ctrlPr>
            </m:fPr>
            <m:num>
              <m:sSub>
                <m:sSubPr>
                  <m:ctrlPr>
                    <w:rPr>
                      <w:rFonts w:ascii="Cambria Math" w:hAnsi="Cambria Math"/>
                      <w:sz w:val="24"/>
                    </w:rPr>
                  </m:ctrlPr>
                </m:sSubPr>
                <m:e>
                  <m:r>
                    <w:rPr>
                      <w:rFonts w:ascii="Cambria Math" w:hAnsi="Cambria Math"/>
                      <w:sz w:val="24"/>
                    </w:rPr>
                    <m:t>G</m:t>
                  </m:r>
                </m:e>
                <m:sub>
                  <m:r>
                    <w:rPr>
                      <w:rFonts w:ascii="Cambria Math" w:hAnsi="Cambria Math"/>
                      <w:sz w:val="24"/>
                    </w:rPr>
                    <m:t>o</m:t>
                  </m:r>
                </m:sub>
              </m:sSub>
            </m:num>
            <m:den>
              <m:sSub>
                <m:sSubPr>
                  <m:ctrlPr>
                    <w:rPr>
                      <w:rFonts w:ascii="Cambria Math" w:hAnsi="Cambria Math"/>
                      <w:sz w:val="24"/>
                    </w:rPr>
                  </m:ctrlPr>
                </m:sSubPr>
                <m:e>
                  <m:r>
                    <w:rPr>
                      <w:rFonts w:ascii="Cambria Math" w:hAnsi="Cambria Math"/>
                      <w:sz w:val="24"/>
                    </w:rPr>
                    <m:t>G</m:t>
                  </m:r>
                </m:e>
                <m:sub>
                  <m:r>
                    <w:rPr>
                      <w:rFonts w:ascii="Cambria Math" w:hAnsi="Cambria Math"/>
                      <w:sz w:val="24"/>
                    </w:rPr>
                    <m:t>n</m:t>
                  </m:r>
                </m:sub>
              </m:sSub>
            </m:den>
          </m:f>
          <m:r>
            <m:rPr>
              <m:lit/>
              <m:nor/>
            </m:rPr>
            <w:rPr>
              <w:sz w:val="24"/>
            </w:rPr>
            <m:t>*</m:t>
          </m:r>
          <m:r>
            <w:rPr>
              <w:rFonts w:ascii="Cambria Math" w:hAnsi="Cambria Math"/>
              <w:sz w:val="24"/>
            </w:rPr>
            <m:t>20</m:t>
          </m:r>
        </m:oMath>
      </m:oMathPara>
    </w:p>
    <w:p w:rsidR="001C5773" w:rsidRDefault="00454325">
      <w:pPr>
        <w:ind w:left="142" w:hanging="360"/>
        <w:rPr>
          <w:rFonts w:ascii="Calibri" w:eastAsia="Calibri" w:hAnsi="Calibri" w:cs="Calibri"/>
          <w:b/>
          <w:sz w:val="22"/>
          <w:szCs w:val="22"/>
        </w:rPr>
      </w:pPr>
      <w:r>
        <w:rPr>
          <w:rFonts w:ascii="Calibri" w:eastAsia="Calibri" w:hAnsi="Calibri" w:cs="Calibri"/>
          <w:b/>
          <w:sz w:val="22"/>
          <w:szCs w:val="22"/>
        </w:rPr>
        <w:t xml:space="preserve">      </w:t>
      </w:r>
    </w:p>
    <w:p w:rsidR="001C5773" w:rsidRDefault="00454325">
      <w:pPr>
        <w:ind w:left="1134" w:hanging="360"/>
        <w:jc w:val="both"/>
        <w:rPr>
          <w:rFonts w:ascii="Calibri" w:eastAsia="Calibri" w:hAnsi="Calibri" w:cs="Calibri"/>
          <w:sz w:val="22"/>
          <w:szCs w:val="22"/>
        </w:rPr>
      </w:pPr>
      <w:r>
        <w:rPr>
          <w:rFonts w:ascii="Calibri" w:eastAsia="Calibri" w:hAnsi="Calibri" w:cs="Calibri"/>
          <w:sz w:val="22"/>
          <w:szCs w:val="22"/>
        </w:rPr>
        <w:t>gdzie:</w:t>
      </w:r>
    </w:p>
    <w:p w:rsidR="001C5773" w:rsidRDefault="00454325">
      <w:pPr>
        <w:ind w:left="1134" w:hanging="360"/>
        <w:rPr>
          <w:rFonts w:ascii="Calibri" w:eastAsia="Calibri" w:hAnsi="Calibri" w:cs="Calibri"/>
          <w:sz w:val="22"/>
          <w:szCs w:val="22"/>
        </w:rPr>
      </w:pPr>
      <m:oMath>
        <m:r>
          <w:rPr>
            <w:rFonts w:ascii="Cambria Math" w:hAnsi="Cambria Math"/>
          </w:rPr>
          <m:t>G</m:t>
        </m:r>
      </m:oMath>
      <w:r>
        <w:rPr>
          <w:rFonts w:ascii="Calibri" w:eastAsia="Calibri" w:hAnsi="Calibri" w:cs="Calibri"/>
          <w:b/>
          <w:sz w:val="22"/>
          <w:szCs w:val="22"/>
        </w:rPr>
        <w:t xml:space="preserve"> – </w:t>
      </w:r>
      <w:r>
        <w:rPr>
          <w:rFonts w:ascii="Calibri" w:eastAsia="Calibri" w:hAnsi="Calibri" w:cs="Calibri"/>
          <w:sz w:val="22"/>
          <w:szCs w:val="22"/>
        </w:rPr>
        <w:t>ocena punktowa za oceniane kryterium „Okres gwarancji” (z dokładnością do dwóch miejsc po przecinku).</w:t>
      </w:r>
    </w:p>
    <w:p w:rsidR="001C5773" w:rsidRDefault="00454325">
      <w:pPr>
        <w:ind w:left="1134" w:hanging="360"/>
        <w:jc w:val="both"/>
        <w:rPr>
          <w:rFonts w:ascii="Calibri" w:eastAsia="Calibri" w:hAnsi="Calibri" w:cs="Calibri"/>
          <w:sz w:val="22"/>
          <w:szCs w:val="22"/>
        </w:rPr>
      </w:pPr>
      <m:oMath>
        <m:sSub>
          <m:sSubPr>
            <m:ctrlPr>
              <w:rPr>
                <w:rFonts w:ascii="Cambria Math" w:hAnsi="Cambria Math"/>
              </w:rPr>
            </m:ctrlPr>
          </m:sSubPr>
          <m:e>
            <m:r>
              <w:rPr>
                <w:rFonts w:ascii="Cambria Math" w:hAnsi="Cambria Math"/>
              </w:rPr>
              <m:t>G</m:t>
            </m:r>
          </m:e>
          <m:sub>
            <m:r>
              <w:rPr>
                <w:rFonts w:ascii="Cambria Math" w:hAnsi="Cambria Math"/>
              </w:rPr>
              <m:t>o</m:t>
            </m:r>
          </m:sub>
        </m:sSub>
      </m:oMath>
      <w:r>
        <w:rPr>
          <w:rFonts w:ascii="Calibri" w:eastAsia="Calibri" w:hAnsi="Calibri" w:cs="Calibri"/>
          <w:b/>
          <w:sz w:val="22"/>
          <w:szCs w:val="22"/>
        </w:rPr>
        <w:t xml:space="preserve">– </w:t>
      </w:r>
      <w:r>
        <w:rPr>
          <w:rFonts w:ascii="Calibri" w:eastAsia="Calibri" w:hAnsi="Calibri" w:cs="Calibri"/>
          <w:sz w:val="22"/>
          <w:szCs w:val="22"/>
        </w:rPr>
        <w:t>okres gwarancji podany w ocenianej ofercie.</w:t>
      </w:r>
    </w:p>
    <w:p w:rsidR="001C5773" w:rsidRDefault="00454325">
      <w:pPr>
        <w:ind w:left="1134" w:hanging="360"/>
        <w:jc w:val="both"/>
        <w:rPr>
          <w:rFonts w:ascii="Calibri" w:eastAsia="Calibri" w:hAnsi="Calibri" w:cs="Calibri"/>
          <w:b/>
          <w:sz w:val="22"/>
          <w:szCs w:val="22"/>
        </w:rPr>
      </w:pPr>
      <m:oMath>
        <m:sSub>
          <m:sSubPr>
            <m:ctrlPr>
              <w:rPr>
                <w:rFonts w:ascii="Cambria Math" w:hAnsi="Cambria Math"/>
              </w:rPr>
            </m:ctrlPr>
          </m:sSubPr>
          <m:e>
            <m:r>
              <w:rPr>
                <w:rFonts w:ascii="Cambria Math" w:hAnsi="Cambria Math"/>
              </w:rPr>
              <m:t>G</m:t>
            </m:r>
          </m:e>
          <m:sub>
            <m:r>
              <w:rPr>
                <w:rFonts w:ascii="Cambria Math" w:hAnsi="Cambria Math"/>
              </w:rPr>
              <m:t>n</m:t>
            </m:r>
          </m:sub>
        </m:sSub>
      </m:oMath>
      <w:r>
        <w:rPr>
          <w:rFonts w:ascii="Calibri" w:eastAsia="Calibri" w:hAnsi="Calibri" w:cs="Calibri"/>
          <w:b/>
          <w:sz w:val="22"/>
          <w:szCs w:val="22"/>
        </w:rPr>
        <w:t xml:space="preserve"> – </w:t>
      </w:r>
      <w:r>
        <w:rPr>
          <w:rFonts w:ascii="Calibri" w:eastAsia="Calibri" w:hAnsi="Calibri" w:cs="Calibri"/>
          <w:sz w:val="22"/>
          <w:szCs w:val="22"/>
        </w:rPr>
        <w:t xml:space="preserve">najdłuższy okres gwarancji spośród wszystkich </w:t>
      </w:r>
      <w:r>
        <w:rPr>
          <w:rFonts w:ascii="Calibri" w:eastAsia="Calibri" w:hAnsi="Calibri" w:cs="Calibri"/>
          <w:sz w:val="22"/>
          <w:szCs w:val="22"/>
        </w:rPr>
        <w:t>ocenianych ofert.</w:t>
      </w:r>
    </w:p>
    <w:p w:rsidR="001C5773" w:rsidRDefault="001C5773">
      <w:pPr>
        <w:rPr>
          <w:rFonts w:ascii="Calibri" w:hAnsi="Calibri" w:cs="Calibri"/>
          <w:sz w:val="22"/>
          <w:szCs w:val="22"/>
        </w:rPr>
      </w:pPr>
    </w:p>
    <w:p w:rsidR="001C5773" w:rsidRDefault="00454325">
      <w:pPr>
        <w:pStyle w:val="Akapitzlist"/>
        <w:numPr>
          <w:ilvl w:val="0"/>
          <w:numId w:val="12"/>
        </w:numPr>
        <w:jc w:val="both"/>
        <w:rPr>
          <w:rFonts w:ascii="Calibri" w:eastAsia="Calibri" w:hAnsi="Calibri" w:cs="Calibri"/>
          <w:color w:val="000000"/>
          <w:sz w:val="22"/>
          <w:szCs w:val="22"/>
        </w:rPr>
      </w:pPr>
      <w:r>
        <w:rPr>
          <w:rFonts w:ascii="Calibri" w:eastAsia="Calibri" w:hAnsi="Calibri" w:cs="Calibri"/>
          <w:b/>
          <w:color w:val="000000"/>
          <w:sz w:val="22"/>
          <w:szCs w:val="22"/>
        </w:rPr>
        <w:t xml:space="preserve">Termin realizacji w dniach kalendarzowych – </w:t>
      </w:r>
      <w:r>
        <w:rPr>
          <w:rFonts w:ascii="Calibri" w:eastAsia="Calibri" w:hAnsi="Calibri" w:cs="Calibri"/>
          <w:color w:val="000000"/>
          <w:sz w:val="22"/>
          <w:szCs w:val="22"/>
        </w:rPr>
        <w:t>(waga 10 %) obliczony zgodnie z poniższym wzorem:</w:t>
      </w:r>
      <w:r>
        <w:rPr>
          <w:rFonts w:ascii="Calibri" w:eastAsia="Calibri" w:hAnsi="Calibri" w:cs="Calibri"/>
          <w:b/>
          <w:sz w:val="22"/>
          <w:szCs w:val="22"/>
        </w:rPr>
        <w:t xml:space="preserve">         </w:t>
      </w:r>
    </w:p>
    <w:p w:rsidR="001C5773" w:rsidRDefault="00454325">
      <w:pPr>
        <w:pStyle w:val="Akapitzlist"/>
        <w:ind w:left="142"/>
        <w:rPr>
          <w:rFonts w:ascii="Calibri" w:eastAsia="Calibri" w:hAnsi="Calibri" w:cs="Calibri"/>
          <w:iCs/>
          <w:sz w:val="28"/>
          <w:szCs w:val="22"/>
        </w:rPr>
      </w:pPr>
      <w:r>
        <w:rPr>
          <w:rFonts w:ascii="Calibri" w:eastAsia="Calibri" w:hAnsi="Calibri" w:cs="Calibri"/>
          <w:b/>
          <w:sz w:val="22"/>
          <w:szCs w:val="22"/>
        </w:rPr>
        <w:t xml:space="preserve">             </w:t>
      </w:r>
    </w:p>
    <w:p w:rsidR="001C5773" w:rsidRPr="00510949" w:rsidRDefault="00454325">
      <w:pPr>
        <w:ind w:left="1134"/>
        <w:rPr>
          <w:rFonts w:ascii="Calibri" w:eastAsia="Calibri" w:hAnsi="Calibri" w:cs="Calibri"/>
          <w:color w:val="000000"/>
          <w:sz w:val="52"/>
          <w:szCs w:val="32"/>
        </w:rPr>
      </w:pPr>
      <m:oMathPara>
        <m:oMathParaPr>
          <m:jc m:val="left"/>
        </m:oMathParaPr>
        <m:oMath>
          <m:r>
            <w:rPr>
              <w:rFonts w:ascii="Cambria Math" w:hAnsi="Cambria Math"/>
              <w:sz w:val="24"/>
            </w:rPr>
            <m:t>T</m:t>
          </m:r>
          <m:r>
            <m:rPr>
              <m:lit/>
              <m:nor/>
            </m:rPr>
            <w:rPr>
              <w:sz w:val="24"/>
            </w:rPr>
            <m:t>=</m:t>
          </m:r>
          <m:f>
            <m:fPr>
              <m:ctrlPr>
                <w:rPr>
                  <w:rFonts w:ascii="Cambria Math" w:hAnsi="Cambria Math"/>
                  <w:sz w:val="24"/>
                </w:rPr>
              </m:ctrlPr>
            </m:fPr>
            <m:num>
              <m:sSub>
                <m:sSubPr>
                  <m:ctrlPr>
                    <w:rPr>
                      <w:rFonts w:ascii="Cambria Math" w:hAnsi="Cambria Math"/>
                      <w:sz w:val="24"/>
                    </w:rPr>
                  </m:ctrlPr>
                </m:sSubPr>
                <m:e>
                  <m:r>
                    <w:rPr>
                      <w:rFonts w:ascii="Cambria Math" w:hAnsi="Cambria Math"/>
                      <w:sz w:val="24"/>
                    </w:rPr>
                    <m:t>T</m:t>
                  </m:r>
                </m:e>
                <m:sub>
                  <m:r>
                    <w:rPr>
                      <w:rFonts w:ascii="Cambria Math" w:hAnsi="Cambria Math"/>
                      <w:sz w:val="24"/>
                    </w:rPr>
                    <m:t>n</m:t>
                  </m:r>
                </m:sub>
              </m:sSub>
            </m:num>
            <m:den>
              <m:sSub>
                <m:sSubPr>
                  <m:ctrlPr>
                    <w:rPr>
                      <w:rFonts w:ascii="Cambria Math" w:hAnsi="Cambria Math"/>
                      <w:sz w:val="24"/>
                    </w:rPr>
                  </m:ctrlPr>
                </m:sSubPr>
                <m:e>
                  <m:r>
                    <w:rPr>
                      <w:rFonts w:ascii="Cambria Math" w:hAnsi="Cambria Math"/>
                      <w:sz w:val="24"/>
                    </w:rPr>
                    <m:t>T</m:t>
                  </m:r>
                </m:e>
                <m:sub>
                  <m:r>
                    <w:rPr>
                      <w:rFonts w:ascii="Cambria Math" w:hAnsi="Cambria Math"/>
                      <w:sz w:val="24"/>
                    </w:rPr>
                    <m:t>o</m:t>
                  </m:r>
                </m:sub>
              </m:sSub>
            </m:den>
          </m:f>
          <m:r>
            <m:rPr>
              <m:lit/>
              <m:nor/>
            </m:rPr>
            <w:rPr>
              <w:sz w:val="24"/>
            </w:rPr>
            <m:t>*</m:t>
          </m:r>
          <m:r>
            <w:rPr>
              <w:rFonts w:ascii="Cambria Math" w:hAnsi="Cambria Math"/>
              <w:sz w:val="24"/>
            </w:rPr>
            <m:t>10</m:t>
          </m:r>
        </m:oMath>
      </m:oMathPara>
    </w:p>
    <w:p w:rsidR="001C5773" w:rsidRDefault="00454325">
      <w:pPr>
        <w:ind w:left="142" w:hanging="360"/>
        <w:rPr>
          <w:rFonts w:ascii="Calibri" w:eastAsia="Calibri" w:hAnsi="Calibri" w:cs="Calibri"/>
          <w:b/>
          <w:sz w:val="22"/>
          <w:szCs w:val="22"/>
        </w:rPr>
      </w:pPr>
      <w:r>
        <w:rPr>
          <w:rFonts w:ascii="Calibri" w:eastAsia="Calibri" w:hAnsi="Calibri" w:cs="Calibri"/>
          <w:b/>
          <w:sz w:val="22"/>
          <w:szCs w:val="22"/>
        </w:rPr>
        <w:t xml:space="preserve">      </w:t>
      </w:r>
    </w:p>
    <w:p w:rsidR="001C5773" w:rsidRDefault="00454325">
      <w:pPr>
        <w:ind w:left="993" w:hanging="360"/>
        <w:jc w:val="both"/>
        <w:rPr>
          <w:rFonts w:ascii="Calibri" w:eastAsia="Calibri" w:hAnsi="Calibri" w:cs="Calibri"/>
          <w:sz w:val="22"/>
          <w:szCs w:val="22"/>
        </w:rPr>
      </w:pPr>
      <w:r>
        <w:rPr>
          <w:rFonts w:ascii="Calibri" w:eastAsia="Calibri" w:hAnsi="Calibri" w:cs="Calibri"/>
          <w:sz w:val="22"/>
          <w:szCs w:val="22"/>
        </w:rPr>
        <w:t>gdzie:</w:t>
      </w:r>
    </w:p>
    <w:p w:rsidR="001C5773" w:rsidRDefault="00454325">
      <w:pPr>
        <w:ind w:left="993" w:hanging="360"/>
        <w:rPr>
          <w:rFonts w:ascii="Calibri" w:eastAsia="Calibri" w:hAnsi="Calibri" w:cs="Calibri"/>
          <w:b/>
          <w:sz w:val="22"/>
          <w:szCs w:val="22"/>
        </w:rPr>
      </w:pPr>
      <m:oMath>
        <m:r>
          <w:rPr>
            <w:rFonts w:ascii="Cambria Math" w:hAnsi="Cambria Math"/>
          </w:rPr>
          <m:t>T</m:t>
        </m:r>
      </m:oMath>
      <w:r>
        <w:rPr>
          <w:rFonts w:ascii="Calibri" w:eastAsia="Calibri" w:hAnsi="Calibri" w:cs="Calibri"/>
          <w:b/>
          <w:sz w:val="22"/>
          <w:szCs w:val="22"/>
        </w:rPr>
        <w:t xml:space="preserve"> – </w:t>
      </w:r>
      <w:r>
        <w:rPr>
          <w:rFonts w:ascii="Calibri" w:eastAsia="Calibri" w:hAnsi="Calibri" w:cs="Calibri"/>
          <w:sz w:val="22"/>
          <w:szCs w:val="22"/>
        </w:rPr>
        <w:t>ocena punktowa za oceniane kryterium „Termin realizacji w dniach kalendarzowych ” (z d</w:t>
      </w:r>
      <w:r>
        <w:rPr>
          <w:rFonts w:ascii="Calibri" w:eastAsia="Calibri" w:hAnsi="Calibri" w:cs="Calibri"/>
          <w:sz w:val="22"/>
          <w:szCs w:val="22"/>
        </w:rPr>
        <w:t>okładnością do dwóch miejsc po przecinku).</w:t>
      </w:r>
    </w:p>
    <w:p w:rsidR="001C5773" w:rsidRDefault="00454325">
      <w:pPr>
        <w:ind w:left="993" w:hanging="360"/>
        <w:jc w:val="both"/>
        <w:rPr>
          <w:rFonts w:ascii="Calibri" w:eastAsia="Calibri" w:hAnsi="Calibri" w:cs="Calibri"/>
          <w:b/>
          <w:sz w:val="22"/>
          <w:szCs w:val="22"/>
        </w:rPr>
      </w:pPr>
      <m:oMath>
        <m:sSub>
          <m:sSubPr>
            <m:ctrlPr>
              <w:rPr>
                <w:rFonts w:ascii="Cambria Math" w:hAnsi="Cambria Math"/>
              </w:rPr>
            </m:ctrlPr>
          </m:sSubPr>
          <m:e>
            <m:r>
              <w:rPr>
                <w:rFonts w:ascii="Cambria Math" w:hAnsi="Cambria Math"/>
              </w:rPr>
              <m:t>T</m:t>
            </m:r>
          </m:e>
          <m:sub>
            <m:r>
              <w:rPr>
                <w:rFonts w:ascii="Cambria Math" w:hAnsi="Cambria Math"/>
              </w:rPr>
              <m:t>n</m:t>
            </m:r>
          </m:sub>
        </m:sSub>
      </m:oMath>
      <w:r>
        <w:rPr>
          <w:rFonts w:ascii="Calibri" w:eastAsia="Calibri" w:hAnsi="Calibri" w:cs="Calibri"/>
          <w:b/>
          <w:sz w:val="22"/>
          <w:szCs w:val="22"/>
        </w:rPr>
        <w:t xml:space="preserve"> – </w:t>
      </w:r>
      <w:r>
        <w:rPr>
          <w:rFonts w:ascii="Calibri" w:eastAsia="Calibri" w:hAnsi="Calibri" w:cs="Calibri"/>
          <w:sz w:val="22"/>
          <w:szCs w:val="22"/>
        </w:rPr>
        <w:t>najkrótszy termin realizacji spośród wszystkich ocenianych ofert.</w:t>
      </w:r>
    </w:p>
    <w:p w:rsidR="001C5773" w:rsidRDefault="00454325">
      <w:pPr>
        <w:ind w:left="993" w:hanging="360"/>
        <w:jc w:val="both"/>
        <w:rPr>
          <w:rFonts w:ascii="Calibri" w:eastAsia="Calibri" w:hAnsi="Calibri" w:cs="Calibri"/>
          <w:sz w:val="22"/>
          <w:szCs w:val="22"/>
        </w:rPr>
      </w:pPr>
      <m:oMath>
        <m:sSub>
          <m:sSubPr>
            <m:ctrlPr>
              <w:rPr>
                <w:rFonts w:ascii="Cambria Math" w:hAnsi="Cambria Math"/>
              </w:rPr>
            </m:ctrlPr>
          </m:sSubPr>
          <m:e>
            <m:r>
              <w:rPr>
                <w:rFonts w:ascii="Cambria Math" w:hAnsi="Cambria Math"/>
              </w:rPr>
              <m:t>T</m:t>
            </m:r>
          </m:e>
          <m:sub>
            <m:r>
              <w:rPr>
                <w:rFonts w:ascii="Cambria Math" w:hAnsi="Cambria Math"/>
              </w:rPr>
              <m:t>o</m:t>
            </m:r>
          </m:sub>
        </m:sSub>
      </m:oMath>
      <w:r>
        <w:rPr>
          <w:rFonts w:ascii="Calibri" w:eastAsia="Calibri" w:hAnsi="Calibri" w:cs="Calibri"/>
          <w:b/>
          <w:sz w:val="22"/>
          <w:szCs w:val="22"/>
        </w:rPr>
        <w:t xml:space="preserve">– </w:t>
      </w:r>
      <w:r>
        <w:rPr>
          <w:rFonts w:ascii="Calibri" w:eastAsia="Calibri" w:hAnsi="Calibri" w:cs="Calibri"/>
          <w:sz w:val="22"/>
          <w:szCs w:val="22"/>
        </w:rPr>
        <w:t>termin realizacji podany w ocenianej ofercie.</w:t>
      </w:r>
    </w:p>
    <w:p w:rsidR="001C5773" w:rsidRDefault="001C5773">
      <w:pPr>
        <w:pStyle w:val="Akapitzlist"/>
        <w:ind w:left="709"/>
        <w:rPr>
          <w:rFonts w:ascii="Calibri" w:hAnsi="Calibri" w:cs="Calibri"/>
          <w:sz w:val="22"/>
          <w:szCs w:val="22"/>
        </w:rPr>
      </w:pPr>
    </w:p>
    <w:p w:rsidR="001C5773" w:rsidRDefault="001C5773">
      <w:pPr>
        <w:jc w:val="both"/>
        <w:rPr>
          <w:rFonts w:ascii="Calibri" w:eastAsia="Calibri" w:hAnsi="Calibri" w:cs="Calibri"/>
          <w:b/>
          <w:sz w:val="22"/>
          <w:szCs w:val="22"/>
        </w:rPr>
      </w:pPr>
    </w:p>
    <w:p w:rsidR="001C5773" w:rsidRDefault="00454325">
      <w:pPr>
        <w:numPr>
          <w:ilvl w:val="0"/>
          <w:numId w:val="2"/>
        </w:numPr>
        <w:ind w:left="360"/>
        <w:jc w:val="both"/>
        <w:rPr>
          <w:rFonts w:ascii="Calibri" w:eastAsia="Calibri" w:hAnsi="Calibri" w:cs="Calibri"/>
          <w:color w:val="000000"/>
          <w:sz w:val="22"/>
          <w:szCs w:val="22"/>
        </w:rPr>
      </w:pPr>
      <w:r>
        <w:rPr>
          <w:rFonts w:ascii="Calibri" w:eastAsia="Calibri" w:hAnsi="Calibri" w:cs="Calibri"/>
          <w:color w:val="000000"/>
          <w:sz w:val="22"/>
          <w:szCs w:val="22"/>
        </w:rPr>
        <w:t>Do oceny będą brane pod uwagę ceny oferty brutto.</w:t>
      </w:r>
    </w:p>
    <w:p w:rsidR="001C5773" w:rsidRDefault="00454325">
      <w:pPr>
        <w:numPr>
          <w:ilvl w:val="0"/>
          <w:numId w:val="2"/>
        </w:numPr>
        <w:ind w:left="360"/>
        <w:jc w:val="both"/>
        <w:rPr>
          <w:rFonts w:ascii="Calibri" w:eastAsia="Calibri" w:hAnsi="Calibri" w:cs="Calibri"/>
          <w:color w:val="000000"/>
          <w:sz w:val="22"/>
          <w:szCs w:val="22"/>
        </w:rPr>
      </w:pPr>
      <w:r>
        <w:rPr>
          <w:rFonts w:ascii="Calibri" w:eastAsia="Calibri" w:hAnsi="Calibri" w:cs="Calibri"/>
          <w:color w:val="000000"/>
          <w:sz w:val="22"/>
          <w:szCs w:val="22"/>
        </w:rPr>
        <w:t>Za najkorzystniejszą zostanie uznana</w:t>
      </w:r>
      <w:r>
        <w:rPr>
          <w:rFonts w:ascii="Calibri" w:eastAsia="Calibri" w:hAnsi="Calibri" w:cs="Calibri"/>
          <w:color w:val="000000"/>
          <w:sz w:val="22"/>
          <w:szCs w:val="22"/>
        </w:rPr>
        <w:t xml:space="preserve"> oferta, która uzyska najwyższą liczbę punktów.</w:t>
      </w:r>
    </w:p>
    <w:p w:rsidR="001C5773" w:rsidRDefault="00454325">
      <w:pPr>
        <w:numPr>
          <w:ilvl w:val="0"/>
          <w:numId w:val="2"/>
        </w:numPr>
        <w:ind w:left="360"/>
        <w:jc w:val="both"/>
        <w:rPr>
          <w:rFonts w:ascii="Calibri" w:eastAsia="Calibri" w:hAnsi="Calibri" w:cs="Calibri"/>
          <w:color w:val="000000"/>
          <w:sz w:val="22"/>
          <w:szCs w:val="22"/>
        </w:rPr>
      </w:pPr>
      <w:r>
        <w:rPr>
          <w:rFonts w:ascii="Calibri" w:eastAsia="Calibri" w:hAnsi="Calibri" w:cs="Calibri"/>
          <w:color w:val="000000"/>
          <w:sz w:val="22"/>
          <w:szCs w:val="22"/>
        </w:rPr>
        <w:t>W przypadku równej ilości punktów Zamawiający przeprowadzi negocjacje cenowe z każdym z oferentów.</w:t>
      </w:r>
    </w:p>
    <w:p w:rsidR="001C5773" w:rsidRDefault="00454325">
      <w:pPr>
        <w:tabs>
          <w:tab w:val="left" w:pos="4380"/>
        </w:tabs>
        <w:ind w:right="510"/>
        <w:jc w:val="center"/>
        <w:rPr>
          <w:rFonts w:ascii="Calibri" w:eastAsia="Calibri" w:hAnsi="Calibri" w:cs="Calibri"/>
          <w:b/>
          <w:sz w:val="22"/>
          <w:szCs w:val="22"/>
        </w:rPr>
      </w:pPr>
      <w:r>
        <w:rPr>
          <w:rFonts w:ascii="Calibri" w:eastAsia="Calibri" w:hAnsi="Calibri" w:cs="Calibri"/>
          <w:b/>
          <w:sz w:val="22"/>
          <w:szCs w:val="22"/>
        </w:rPr>
        <w:t>SEKCJA III: INFORMACJE DODATKOWE</w:t>
      </w:r>
    </w:p>
    <w:p w:rsidR="001C5773" w:rsidRDefault="001C5773">
      <w:pPr>
        <w:tabs>
          <w:tab w:val="left" w:pos="4380"/>
        </w:tabs>
        <w:ind w:right="510"/>
        <w:jc w:val="both"/>
        <w:rPr>
          <w:rFonts w:ascii="Calibri" w:eastAsia="Calibri" w:hAnsi="Calibri" w:cs="Calibri"/>
          <w:b/>
          <w:sz w:val="22"/>
          <w:szCs w:val="22"/>
        </w:rPr>
      </w:pPr>
    </w:p>
    <w:p w:rsidR="001C5773" w:rsidRDefault="00454325">
      <w:pPr>
        <w:tabs>
          <w:tab w:val="left" w:pos="4380"/>
        </w:tabs>
        <w:ind w:right="510"/>
        <w:jc w:val="both"/>
        <w:rPr>
          <w:rFonts w:ascii="Calibri" w:eastAsia="Calibri" w:hAnsi="Calibri" w:cs="Calibri"/>
          <w:b/>
          <w:sz w:val="22"/>
          <w:szCs w:val="22"/>
        </w:rPr>
      </w:pPr>
      <w:r>
        <w:rPr>
          <w:rFonts w:ascii="Calibri" w:eastAsia="Calibri" w:hAnsi="Calibri" w:cs="Calibri"/>
          <w:b/>
          <w:sz w:val="22"/>
          <w:szCs w:val="22"/>
        </w:rPr>
        <w:t>III.1. Inne istotne postanowienia</w:t>
      </w:r>
    </w:p>
    <w:p w:rsidR="001C5773" w:rsidRDefault="00454325">
      <w:pPr>
        <w:tabs>
          <w:tab w:val="left" w:pos="4380"/>
        </w:tabs>
        <w:jc w:val="both"/>
        <w:rPr>
          <w:rFonts w:ascii="Calibri" w:eastAsia="Calibri" w:hAnsi="Calibri" w:cs="Calibri"/>
          <w:sz w:val="22"/>
          <w:szCs w:val="22"/>
        </w:rPr>
      </w:pPr>
      <w:r>
        <w:rPr>
          <w:rFonts w:ascii="Calibri" w:eastAsia="Calibri" w:hAnsi="Calibri" w:cs="Calibri"/>
          <w:sz w:val="22"/>
          <w:szCs w:val="22"/>
        </w:rPr>
        <w:t>Jeżeli cena oferty wyda się rażąco niska w stosunku do przedmiotu zamówienia i budzić będzie wątpliwości Zamawiającego co do możliwości wykonania przedmiotu zamówienia zgodnie z wymaganiami określonymi przez Zamawiającego lub wynikającego z odrębnych przep</w:t>
      </w:r>
      <w:r>
        <w:rPr>
          <w:rFonts w:ascii="Calibri" w:eastAsia="Calibri" w:hAnsi="Calibri" w:cs="Calibri"/>
          <w:sz w:val="22"/>
          <w:szCs w:val="22"/>
        </w:rPr>
        <w:t xml:space="preserve">isów, w szczególności jest niższa o 30% od wartości zamówienia lub średniej arytmetycznej cen wszystkich </w:t>
      </w:r>
      <w:r>
        <w:rPr>
          <w:rFonts w:ascii="Calibri" w:eastAsia="Calibri" w:hAnsi="Calibri" w:cs="Calibri"/>
          <w:sz w:val="22"/>
          <w:szCs w:val="22"/>
        </w:rPr>
        <w:lastRenderedPageBreak/>
        <w:t>ważnych ofert, Zamawiający zwróci się o udzielenie wyjaśnień w określonym terminie dotyczących elementów oferty mających wpływ na wysokość ceny. Obowią</w:t>
      </w:r>
      <w:r>
        <w:rPr>
          <w:rFonts w:ascii="Calibri" w:eastAsia="Calibri" w:hAnsi="Calibri" w:cs="Calibri"/>
          <w:sz w:val="22"/>
          <w:szCs w:val="22"/>
        </w:rPr>
        <w:t xml:space="preserve">zek wykazania, że oferta nie zawiera rażąco niskiej ceny, spoczywa na Wykonawcy/Dostawcy. </w:t>
      </w:r>
    </w:p>
    <w:p w:rsidR="001C5773" w:rsidRDefault="00454325">
      <w:pPr>
        <w:tabs>
          <w:tab w:val="left" w:pos="4380"/>
        </w:tabs>
        <w:jc w:val="both"/>
        <w:rPr>
          <w:rFonts w:ascii="Calibri" w:eastAsia="Calibri" w:hAnsi="Calibri" w:cs="Calibri"/>
          <w:sz w:val="22"/>
          <w:szCs w:val="22"/>
        </w:rPr>
      </w:pPr>
      <w:r>
        <w:rPr>
          <w:rFonts w:ascii="Calibri" w:eastAsia="Calibri" w:hAnsi="Calibri" w:cs="Calibri"/>
          <w:sz w:val="22"/>
          <w:szCs w:val="22"/>
        </w:rPr>
        <w:t>Zamawiający oceniając wyjaśnienia, bierze pod uwagę obiektywne czynniki, w szczególności oszczędność metody wykonania zamówienia, wybrane rozwiązania techniczne, wyj</w:t>
      </w:r>
      <w:r>
        <w:rPr>
          <w:rFonts w:ascii="Calibri" w:eastAsia="Calibri" w:hAnsi="Calibri" w:cs="Calibri"/>
          <w:sz w:val="22"/>
          <w:szCs w:val="22"/>
        </w:rPr>
        <w:t>ątkowo sprzyjające warunki wykonania zamówienia dostępne dla Wykonawcy, oryginalność projektu wykonawcy oraz wpływ pomocy publicznej udzielonej na podstawie odrębnych przepisów. Zamawiający odrzuca ofertę wykonawcy, który nie złożył wyjaśnień lub jeżeli do</w:t>
      </w:r>
      <w:r>
        <w:rPr>
          <w:rFonts w:ascii="Calibri" w:eastAsia="Calibri" w:hAnsi="Calibri" w:cs="Calibri"/>
          <w:sz w:val="22"/>
          <w:szCs w:val="22"/>
        </w:rPr>
        <w:t>konana ocena wyjaśnień wraz z</w:t>
      </w:r>
      <w:r>
        <w:rPr>
          <w:rFonts w:ascii="Calibri" w:eastAsia="Calibri" w:hAnsi="Calibri" w:cs="Calibri"/>
          <w:b/>
          <w:sz w:val="22"/>
          <w:szCs w:val="22"/>
        </w:rPr>
        <w:t xml:space="preserve"> </w:t>
      </w:r>
      <w:r>
        <w:rPr>
          <w:rFonts w:ascii="Calibri" w:eastAsia="Calibri" w:hAnsi="Calibri" w:cs="Calibri"/>
          <w:sz w:val="22"/>
          <w:szCs w:val="22"/>
        </w:rPr>
        <w:t xml:space="preserve">dostarczonymi dowodami potwierdza, że oferta zawiera rażąco niska cenę w stosunku do przedmiotu zamówienia. </w:t>
      </w:r>
    </w:p>
    <w:p w:rsidR="001C5773" w:rsidRDefault="00454325">
      <w:pPr>
        <w:tabs>
          <w:tab w:val="left" w:pos="4380"/>
        </w:tabs>
        <w:jc w:val="both"/>
        <w:rPr>
          <w:rFonts w:ascii="Calibri" w:eastAsia="Calibri" w:hAnsi="Calibri" w:cs="Calibri"/>
          <w:sz w:val="22"/>
          <w:szCs w:val="22"/>
        </w:rPr>
      </w:pPr>
      <w:r>
        <w:rPr>
          <w:rFonts w:ascii="Calibri" w:eastAsia="Calibri" w:hAnsi="Calibri" w:cs="Calibri"/>
          <w:sz w:val="22"/>
          <w:szCs w:val="22"/>
        </w:rPr>
        <w:t xml:space="preserve">Niniejsze zapytanie oraz określone w nim warunki mogą być przez Zamawiającego zmienione lub odwołane. </w:t>
      </w:r>
    </w:p>
    <w:p w:rsidR="001C5773" w:rsidRDefault="00454325">
      <w:pPr>
        <w:tabs>
          <w:tab w:val="left" w:pos="4380"/>
        </w:tabs>
        <w:jc w:val="both"/>
        <w:rPr>
          <w:rFonts w:ascii="Calibri" w:eastAsia="Calibri" w:hAnsi="Calibri" w:cs="Calibri"/>
          <w:sz w:val="22"/>
          <w:szCs w:val="22"/>
        </w:rPr>
      </w:pPr>
      <w:r>
        <w:rPr>
          <w:rFonts w:ascii="Calibri" w:eastAsia="Calibri" w:hAnsi="Calibri" w:cs="Calibri"/>
          <w:sz w:val="22"/>
          <w:szCs w:val="22"/>
        </w:rPr>
        <w:t>Zamawiający in</w:t>
      </w:r>
      <w:r>
        <w:rPr>
          <w:rFonts w:ascii="Calibri" w:eastAsia="Calibri" w:hAnsi="Calibri" w:cs="Calibri"/>
          <w:sz w:val="22"/>
          <w:szCs w:val="22"/>
        </w:rPr>
        <w:t>formuje, że w przypadku nie otrzymania minimum 1 ważnej oferty w terminie określonym w pkt. II.3 niniejszego zapytania ofertowego, Zamawiający dokonuje wyboru dowolnego Wykonawcy, który spełnia wszystkie kryteria i warunki określone w zapytaniu ofertowym.</w:t>
      </w:r>
    </w:p>
    <w:p w:rsidR="001C5773" w:rsidRDefault="00454325">
      <w:pPr>
        <w:tabs>
          <w:tab w:val="left" w:pos="4380"/>
        </w:tabs>
        <w:jc w:val="both"/>
        <w:rPr>
          <w:rFonts w:ascii="Calibri" w:eastAsia="Calibri" w:hAnsi="Calibri" w:cs="Calibri"/>
          <w:sz w:val="22"/>
          <w:szCs w:val="22"/>
        </w:rPr>
      </w:pPr>
      <w:r>
        <w:rPr>
          <w:rFonts w:ascii="Calibri" w:eastAsia="Calibri" w:hAnsi="Calibri" w:cs="Calibri"/>
          <w:sz w:val="22"/>
          <w:szCs w:val="22"/>
        </w:rPr>
        <w:t>Zamawiający po wyborze najkorzystniejszej oferty niezwłocznie powiadomi o tym fakcie Wykonawców/Dostawców poprzez zamieszczenie informacji na odpowiedniej stronie internetowej.</w:t>
      </w:r>
    </w:p>
    <w:p w:rsidR="001C5773" w:rsidRDefault="00454325">
      <w:pPr>
        <w:spacing w:before="120" w:after="120"/>
        <w:jc w:val="both"/>
        <w:rPr>
          <w:rFonts w:ascii="Calibri" w:hAnsi="Calibri" w:cs="Calibri"/>
          <w:sz w:val="22"/>
          <w:szCs w:val="22"/>
        </w:rPr>
      </w:pPr>
      <w:r>
        <w:rPr>
          <w:rFonts w:ascii="Calibri" w:eastAsia="Calibri" w:hAnsi="Calibri" w:cs="Calibri"/>
          <w:sz w:val="22"/>
          <w:szCs w:val="22"/>
        </w:rPr>
        <w:t>Zamawiający nie jest zobligowany do prowadzenia postępowania według ustawy o za</w:t>
      </w:r>
      <w:r>
        <w:rPr>
          <w:rFonts w:ascii="Calibri" w:eastAsia="Calibri" w:hAnsi="Calibri" w:cs="Calibri"/>
          <w:sz w:val="22"/>
          <w:szCs w:val="22"/>
        </w:rPr>
        <w:t>mówieniach publicznych.</w:t>
      </w:r>
    </w:p>
    <w:p w:rsidR="001C5773" w:rsidRDefault="00454325">
      <w:pPr>
        <w:tabs>
          <w:tab w:val="left" w:pos="4380"/>
        </w:tabs>
        <w:jc w:val="both"/>
        <w:rPr>
          <w:rFonts w:ascii="Calibri" w:eastAsia="Calibri" w:hAnsi="Calibri" w:cs="Calibri"/>
          <w:sz w:val="22"/>
          <w:szCs w:val="22"/>
        </w:rPr>
      </w:pPr>
      <w:r>
        <w:rPr>
          <w:rFonts w:ascii="Calibri" w:eastAsia="Calibri" w:hAnsi="Calibri" w:cs="Calibri"/>
          <w:sz w:val="22"/>
          <w:szCs w:val="22"/>
        </w:rPr>
        <w:t>Zamawiający zastrzega sobie prawo anulowania zapytania ofertowego bez podawania przyczyn.</w:t>
      </w:r>
    </w:p>
    <w:p w:rsidR="001C5773" w:rsidRDefault="001C5773">
      <w:pPr>
        <w:tabs>
          <w:tab w:val="left" w:pos="4380"/>
        </w:tabs>
        <w:ind w:right="510"/>
        <w:jc w:val="both"/>
        <w:rPr>
          <w:rFonts w:ascii="Calibri" w:eastAsia="Calibri" w:hAnsi="Calibri" w:cs="Calibri"/>
          <w:sz w:val="22"/>
          <w:szCs w:val="22"/>
        </w:rPr>
      </w:pPr>
    </w:p>
    <w:p w:rsidR="001C5773" w:rsidRDefault="00454325">
      <w:pPr>
        <w:rPr>
          <w:rFonts w:ascii="Calibri" w:eastAsia="Calibri" w:hAnsi="Calibri" w:cs="Calibri"/>
          <w:b/>
          <w:sz w:val="22"/>
          <w:szCs w:val="22"/>
        </w:rPr>
      </w:pPr>
      <w:r>
        <w:rPr>
          <w:rFonts w:ascii="Calibri" w:eastAsia="Calibri" w:hAnsi="Calibri" w:cs="Calibri"/>
          <w:b/>
          <w:sz w:val="22"/>
          <w:szCs w:val="22"/>
        </w:rPr>
        <w:t xml:space="preserve">III.2. Finansowanie projektu: </w:t>
      </w:r>
    </w:p>
    <w:p w:rsidR="001C5773" w:rsidRDefault="00454325">
      <w:pPr>
        <w:jc w:val="both"/>
        <w:rPr>
          <w:rFonts w:ascii="Calibri" w:eastAsia="Calibri" w:hAnsi="Calibri" w:cs="Calibri"/>
          <w:sz w:val="22"/>
          <w:szCs w:val="22"/>
        </w:rPr>
      </w:pPr>
      <w:r>
        <w:rPr>
          <w:rFonts w:ascii="Calibri" w:eastAsia="Calibri" w:hAnsi="Calibri" w:cs="Calibri"/>
          <w:sz w:val="22"/>
          <w:szCs w:val="22"/>
        </w:rPr>
        <w:t>Zamawiający informuje, że projekt zamierza realizować z wykorzystaniem funduszy Unii Europejskiej w ramach Pro</w:t>
      </w:r>
      <w:r>
        <w:rPr>
          <w:rFonts w:ascii="Calibri" w:eastAsia="Calibri" w:hAnsi="Calibri" w:cs="Calibri"/>
          <w:sz w:val="22"/>
          <w:szCs w:val="22"/>
        </w:rPr>
        <w:t xml:space="preserve">gramu Fundusze Europejskie dla Śląskiego 2021-2027, PRIORYTET FESL.01 Fundusze Europejskie na inteligentny rozwój  DZIAŁANIE FESL.01.08. Innowacje cyfrowe w MŚP. </w:t>
      </w:r>
    </w:p>
    <w:p w:rsidR="001C5773" w:rsidRDefault="001C5773">
      <w:pPr>
        <w:jc w:val="both"/>
        <w:rPr>
          <w:rFonts w:ascii="Calibri" w:eastAsia="Calibri" w:hAnsi="Calibri" w:cs="Calibri"/>
          <w:sz w:val="22"/>
          <w:szCs w:val="22"/>
        </w:rPr>
      </w:pPr>
    </w:p>
    <w:p w:rsidR="001C5773" w:rsidRDefault="00454325">
      <w:pPr>
        <w:rPr>
          <w:rFonts w:ascii="Calibri" w:eastAsia="Calibri" w:hAnsi="Calibri" w:cs="Calibri"/>
          <w:b/>
          <w:sz w:val="22"/>
          <w:szCs w:val="22"/>
        </w:rPr>
      </w:pPr>
      <w:r>
        <w:rPr>
          <w:rFonts w:ascii="Calibri" w:eastAsia="Calibri" w:hAnsi="Calibri" w:cs="Calibri"/>
          <w:b/>
          <w:sz w:val="22"/>
          <w:szCs w:val="22"/>
        </w:rPr>
        <w:t>III.3. Termin i miejsce wykonania zamówienia</w:t>
      </w:r>
    </w:p>
    <w:p w:rsidR="001C5773" w:rsidRDefault="00454325">
      <w:pPr>
        <w:widowControl w:val="0"/>
        <w:rPr>
          <w:rFonts w:ascii="Calibri" w:eastAsia="Calibri" w:hAnsi="Calibri" w:cs="Calibri"/>
          <w:b/>
          <w:bCs/>
          <w:color w:val="FF0000"/>
          <w:sz w:val="22"/>
          <w:szCs w:val="22"/>
        </w:rPr>
      </w:pPr>
      <w:r>
        <w:rPr>
          <w:rFonts w:ascii="Calibri" w:eastAsia="Calibri" w:hAnsi="Calibri" w:cs="Calibri"/>
          <w:sz w:val="22"/>
          <w:szCs w:val="22"/>
        </w:rPr>
        <w:t>Termin realizacji: 45 dni kalendarzowych od dni</w:t>
      </w:r>
      <w:r>
        <w:rPr>
          <w:rFonts w:ascii="Calibri" w:eastAsia="Calibri" w:hAnsi="Calibri" w:cs="Calibri"/>
          <w:sz w:val="22"/>
          <w:szCs w:val="22"/>
        </w:rPr>
        <w:t xml:space="preserve">a podpisania umowy </w:t>
      </w:r>
    </w:p>
    <w:p w:rsidR="001C5773" w:rsidRDefault="00454325">
      <w:pPr>
        <w:tabs>
          <w:tab w:val="left" w:pos="4380"/>
        </w:tabs>
        <w:ind w:right="513"/>
        <w:rPr>
          <w:rFonts w:ascii="Calibri" w:eastAsia="Calibri" w:hAnsi="Calibri" w:cs="Calibri"/>
          <w:sz w:val="22"/>
          <w:szCs w:val="22"/>
        </w:rPr>
      </w:pPr>
      <w:bookmarkStart w:id="0" w:name="_gjdgxs"/>
      <w:bookmarkEnd w:id="0"/>
      <w:r>
        <w:rPr>
          <w:rFonts w:ascii="Calibri" w:eastAsia="Calibri" w:hAnsi="Calibri" w:cs="Calibri"/>
          <w:sz w:val="22"/>
          <w:szCs w:val="22"/>
        </w:rPr>
        <w:t>Miejsce realizacji: Żwirki I Wigury 65F, 43-190 Mikołów</w:t>
      </w:r>
    </w:p>
    <w:p w:rsidR="001C5773" w:rsidRDefault="001C5773">
      <w:pPr>
        <w:tabs>
          <w:tab w:val="left" w:pos="4380"/>
        </w:tabs>
        <w:ind w:right="513"/>
        <w:rPr>
          <w:rFonts w:ascii="Calibri" w:eastAsia="Calibri" w:hAnsi="Calibri" w:cs="Calibri"/>
          <w:sz w:val="22"/>
          <w:szCs w:val="22"/>
        </w:rPr>
      </w:pPr>
    </w:p>
    <w:p w:rsidR="001C5773" w:rsidRDefault="00454325">
      <w:pPr>
        <w:rPr>
          <w:rFonts w:ascii="Calibri" w:eastAsia="Calibri" w:hAnsi="Calibri" w:cs="Calibri"/>
          <w:b/>
          <w:color w:val="000000"/>
          <w:sz w:val="22"/>
          <w:szCs w:val="22"/>
        </w:rPr>
      </w:pPr>
      <w:r>
        <w:rPr>
          <w:rFonts w:ascii="Calibri" w:eastAsia="Calibri" w:hAnsi="Calibri" w:cs="Calibri"/>
          <w:b/>
          <w:color w:val="000000"/>
          <w:sz w:val="22"/>
          <w:szCs w:val="22"/>
        </w:rPr>
        <w:t>III.4. Istotne dla stron postanowienia umowy</w:t>
      </w:r>
    </w:p>
    <w:p w:rsidR="001C5773" w:rsidRDefault="00454325">
      <w:pPr>
        <w:numPr>
          <w:ilvl w:val="0"/>
          <w:numId w:val="11"/>
        </w:numPr>
        <w:jc w:val="both"/>
        <w:rPr>
          <w:rFonts w:ascii="Calibri" w:eastAsia="Calibri" w:hAnsi="Calibri" w:cs="Calibri"/>
          <w:sz w:val="22"/>
          <w:szCs w:val="22"/>
          <w:lang w:eastAsia="ar-SA"/>
        </w:rPr>
      </w:pPr>
      <w:bookmarkStart w:id="1" w:name="_30j0zll"/>
      <w:bookmarkEnd w:id="1"/>
      <w:r>
        <w:rPr>
          <w:rFonts w:ascii="Calibri" w:eastAsia="Calibri" w:hAnsi="Calibri" w:cs="Calibri"/>
          <w:sz w:val="22"/>
          <w:szCs w:val="22"/>
          <w:lang w:eastAsia="ar-SA"/>
        </w:rPr>
        <w:t>Zamawiający dopuszcza zmianę umowy w formie aneksu w przypadku:</w:t>
      </w:r>
    </w:p>
    <w:p w:rsidR="001C5773" w:rsidRDefault="00454325">
      <w:pPr>
        <w:numPr>
          <w:ilvl w:val="1"/>
          <w:numId w:val="10"/>
        </w:numPr>
        <w:tabs>
          <w:tab w:val="left" w:pos="2705"/>
        </w:tabs>
        <w:jc w:val="both"/>
        <w:rPr>
          <w:rFonts w:ascii="Calibri" w:hAnsi="Calibri" w:cs="Calibri"/>
          <w:sz w:val="22"/>
          <w:szCs w:val="22"/>
          <w:lang w:eastAsia="ar-SA"/>
        </w:rPr>
      </w:pPr>
      <w:r>
        <w:rPr>
          <w:rFonts w:ascii="Calibri" w:hAnsi="Calibri" w:cs="Calibri"/>
          <w:sz w:val="22"/>
          <w:szCs w:val="22"/>
          <w:lang w:eastAsia="ar-SA"/>
        </w:rPr>
        <w:t xml:space="preserve">gdy ze strony Instytucji Pośredniczącej pojawi się konieczność zmiany </w:t>
      </w:r>
      <w:r>
        <w:rPr>
          <w:rFonts w:ascii="Calibri" w:hAnsi="Calibri" w:cs="Calibri"/>
          <w:sz w:val="22"/>
          <w:szCs w:val="22"/>
          <w:lang w:eastAsia="ar-SA"/>
        </w:rPr>
        <w:t>sposobu wykonania zamówienia przez Oferenta,</w:t>
      </w:r>
    </w:p>
    <w:p w:rsidR="001C5773" w:rsidRDefault="00454325">
      <w:pPr>
        <w:widowControl w:val="0"/>
        <w:numPr>
          <w:ilvl w:val="1"/>
          <w:numId w:val="10"/>
        </w:numPr>
        <w:tabs>
          <w:tab w:val="left" w:pos="2705"/>
        </w:tabs>
        <w:jc w:val="both"/>
        <w:rPr>
          <w:rFonts w:ascii="Calibri" w:hAnsi="Calibri" w:cs="Calibri"/>
          <w:sz w:val="22"/>
          <w:szCs w:val="22"/>
          <w:lang w:eastAsia="ar-SA"/>
        </w:rPr>
      </w:pPr>
      <w:r>
        <w:rPr>
          <w:rFonts w:ascii="Calibri" w:hAnsi="Calibri" w:cs="Calibri"/>
          <w:sz w:val="22"/>
          <w:szCs w:val="22"/>
          <w:lang w:eastAsia="ar-SA"/>
        </w:rPr>
        <w:t>istotnych zmian w zakresie przedmiotu i sposobu realizacji Umowy niespowodowanych działaniem lub zaniechaniem którejkolwiek ze Stron Umowy,</w:t>
      </w:r>
    </w:p>
    <w:p w:rsidR="001C5773" w:rsidRDefault="00454325">
      <w:pPr>
        <w:widowControl w:val="0"/>
        <w:numPr>
          <w:ilvl w:val="1"/>
          <w:numId w:val="10"/>
        </w:numPr>
        <w:tabs>
          <w:tab w:val="left" w:pos="2705"/>
        </w:tabs>
        <w:jc w:val="both"/>
        <w:rPr>
          <w:rFonts w:ascii="Calibri" w:hAnsi="Calibri" w:cs="Calibri"/>
          <w:sz w:val="22"/>
          <w:szCs w:val="22"/>
          <w:lang w:eastAsia="ar-SA"/>
        </w:rPr>
      </w:pPr>
      <w:r>
        <w:rPr>
          <w:rFonts w:ascii="Calibri" w:hAnsi="Calibri" w:cs="Calibri"/>
          <w:sz w:val="22"/>
          <w:szCs w:val="22"/>
          <w:lang w:eastAsia="ar-SA"/>
        </w:rPr>
        <w:t>Zamawiający dopuszcza wprowadzenie zmian w przypadku wystąpienia siły wyższej, co uniemożliwia wykonanie przedmiotu umowy zgodnie z SZ. Przez siłę wyższą rozumie się zdarzenie, którego strony nie mogły przewidzieć, któremu nie mogły zapobiec ani przeciwdzi</w:t>
      </w:r>
      <w:r>
        <w:rPr>
          <w:rFonts w:ascii="Calibri" w:hAnsi="Calibri" w:cs="Calibri"/>
          <w:sz w:val="22"/>
          <w:szCs w:val="22"/>
          <w:lang w:eastAsia="ar-SA"/>
        </w:rPr>
        <w:t>ałać, a które uniemożliwia stronom wykonanie w części lub w całości ich zobowiązań, w szczególności: wojna, działania wojenne, działania wrogów zewnętrznych; terroryzm, rewolucję, przewrót wojskowy lub cywilny, wojnę domową; skutki zastosowania amunicji wo</w:t>
      </w:r>
      <w:r>
        <w:rPr>
          <w:rFonts w:ascii="Calibri" w:hAnsi="Calibri" w:cs="Calibri"/>
          <w:sz w:val="22"/>
          <w:szCs w:val="22"/>
          <w:lang w:eastAsia="ar-SA"/>
        </w:rPr>
        <w:t>jskowej, materiałów wybuchowych, skażenie radioaktywne, z wyjątkiem tych, które mogą być spowodowane użyciem ich przez Oferenta; klęski żywiołowe, jak huragany, powodzie, trzęsienie ziemi; bunty, niepokoje, strajki, okupacje budowy przez osoby inne niż pra</w:t>
      </w:r>
      <w:r>
        <w:rPr>
          <w:rFonts w:ascii="Calibri" w:hAnsi="Calibri" w:cs="Calibri"/>
          <w:sz w:val="22"/>
          <w:szCs w:val="22"/>
          <w:lang w:eastAsia="ar-SA"/>
        </w:rPr>
        <w:t xml:space="preserve">cownicy Oferenta; inne wydarzenia losowe. </w:t>
      </w:r>
    </w:p>
    <w:p w:rsidR="001C5773" w:rsidRDefault="00454325">
      <w:pPr>
        <w:widowControl w:val="0"/>
        <w:numPr>
          <w:ilvl w:val="1"/>
          <w:numId w:val="10"/>
        </w:numPr>
        <w:jc w:val="both"/>
        <w:rPr>
          <w:rFonts w:ascii="Calibri" w:hAnsi="Calibri"/>
          <w:sz w:val="22"/>
          <w:szCs w:val="22"/>
          <w:lang w:eastAsia="ar-SA"/>
        </w:rPr>
      </w:pPr>
      <w:r>
        <w:rPr>
          <w:rFonts w:ascii="Calibri" w:hAnsi="Calibri"/>
          <w:sz w:val="22"/>
          <w:szCs w:val="22"/>
          <w:lang w:eastAsia="ar-SA"/>
        </w:rPr>
        <w:t>Nastąpi zmiana Wytycznych w zakresie kwalifikowalności wydatków w ramach Europejskiego Funduszu Rozwoju Regionalnego na lata 2021-2027 lub innych obowiązujących Wytycznych, obowiązująca dla zawartych umów i wymaga</w:t>
      </w:r>
      <w:r>
        <w:rPr>
          <w:rFonts w:ascii="Calibri" w:hAnsi="Calibri"/>
          <w:sz w:val="22"/>
          <w:szCs w:val="22"/>
          <w:lang w:eastAsia="ar-SA"/>
        </w:rPr>
        <w:t>jąca zmiany Umowy zawartej z Wykonawcą.</w:t>
      </w:r>
    </w:p>
    <w:p w:rsidR="001C5773" w:rsidRDefault="00454325">
      <w:pPr>
        <w:widowControl w:val="0"/>
        <w:numPr>
          <w:ilvl w:val="1"/>
          <w:numId w:val="10"/>
        </w:numPr>
        <w:jc w:val="both"/>
        <w:rPr>
          <w:rFonts w:ascii="Calibri" w:hAnsi="Calibri"/>
          <w:sz w:val="22"/>
          <w:szCs w:val="22"/>
          <w:lang w:eastAsia="ar-SA"/>
        </w:rPr>
      </w:pPr>
      <w:r>
        <w:rPr>
          <w:rFonts w:ascii="Calibri" w:hAnsi="Calibri"/>
          <w:sz w:val="22"/>
          <w:szCs w:val="22"/>
          <w:lang w:eastAsia="ar-SA"/>
        </w:rPr>
        <w:t>Nastąpi zmiana w interpretacjach Wytycznych.</w:t>
      </w:r>
    </w:p>
    <w:p w:rsidR="001C5773" w:rsidRDefault="00454325">
      <w:pPr>
        <w:widowControl w:val="0"/>
        <w:numPr>
          <w:ilvl w:val="1"/>
          <w:numId w:val="10"/>
        </w:numPr>
        <w:jc w:val="both"/>
        <w:rPr>
          <w:rFonts w:ascii="Calibri" w:hAnsi="Calibri"/>
          <w:sz w:val="22"/>
          <w:szCs w:val="22"/>
          <w:lang w:eastAsia="ar-SA"/>
        </w:rPr>
      </w:pPr>
      <w:r>
        <w:rPr>
          <w:rFonts w:ascii="Calibri" w:hAnsi="Calibri"/>
          <w:sz w:val="22"/>
          <w:szCs w:val="22"/>
          <w:lang w:eastAsia="ar-SA"/>
        </w:rPr>
        <w:lastRenderedPageBreak/>
        <w:t>Nastąpi zmiana przepisów prawa powszechnie obowiązującego, skutkująca koniecznością wprowadzenia zmian do zawartej Umowy.</w:t>
      </w:r>
    </w:p>
    <w:p w:rsidR="001C5773" w:rsidRDefault="00454325">
      <w:pPr>
        <w:widowControl w:val="0"/>
        <w:numPr>
          <w:ilvl w:val="1"/>
          <w:numId w:val="10"/>
        </w:numPr>
        <w:jc w:val="both"/>
        <w:rPr>
          <w:rFonts w:ascii="Calibri" w:hAnsi="Calibri"/>
          <w:sz w:val="22"/>
          <w:szCs w:val="22"/>
          <w:lang w:eastAsia="ar-SA"/>
        </w:rPr>
      </w:pPr>
      <w:r>
        <w:rPr>
          <w:rFonts w:ascii="Calibri" w:hAnsi="Calibri"/>
          <w:sz w:val="22"/>
          <w:szCs w:val="22"/>
          <w:lang w:eastAsia="ar-SA"/>
        </w:rPr>
        <w:t>Wynikną rozbieżności i niejasności w Umowie, któr</w:t>
      </w:r>
      <w:r>
        <w:rPr>
          <w:rFonts w:ascii="Calibri" w:hAnsi="Calibri"/>
          <w:sz w:val="22"/>
          <w:szCs w:val="22"/>
          <w:lang w:eastAsia="ar-SA"/>
        </w:rPr>
        <w:t>ych nie będzie można usunąć w inny sposób niż poprzez zmianę postanowień Umowy, a zmiana postanowień Umowy spowoduje jednoznaczną interpretację postanowień Umowy przez obie jej strony.</w:t>
      </w:r>
    </w:p>
    <w:p w:rsidR="001C5773" w:rsidRDefault="00454325">
      <w:pPr>
        <w:widowControl w:val="0"/>
        <w:numPr>
          <w:ilvl w:val="1"/>
          <w:numId w:val="10"/>
        </w:numPr>
        <w:jc w:val="both"/>
        <w:rPr>
          <w:rFonts w:ascii="Calibri" w:hAnsi="Calibri"/>
          <w:sz w:val="22"/>
          <w:szCs w:val="22"/>
          <w:lang w:eastAsia="ar-SA"/>
        </w:rPr>
      </w:pPr>
      <w:r>
        <w:rPr>
          <w:rFonts w:ascii="Calibri" w:hAnsi="Calibri"/>
          <w:sz w:val="22"/>
          <w:szCs w:val="22"/>
          <w:lang w:eastAsia="ar-SA"/>
        </w:rPr>
        <w:t>Nastąpi konieczność likwidacji pomyłek pisarskich i rachunkowych w treś</w:t>
      </w:r>
      <w:r>
        <w:rPr>
          <w:rFonts w:ascii="Calibri" w:hAnsi="Calibri"/>
          <w:sz w:val="22"/>
          <w:szCs w:val="22"/>
          <w:lang w:eastAsia="ar-SA"/>
        </w:rPr>
        <w:t>ci Umowy.</w:t>
      </w:r>
    </w:p>
    <w:p w:rsidR="001C5773" w:rsidRDefault="00454325">
      <w:pPr>
        <w:widowControl w:val="0"/>
        <w:numPr>
          <w:ilvl w:val="1"/>
          <w:numId w:val="10"/>
        </w:numPr>
        <w:jc w:val="both"/>
        <w:rPr>
          <w:rFonts w:ascii="Calibri" w:hAnsi="Calibri"/>
          <w:sz w:val="22"/>
          <w:szCs w:val="22"/>
          <w:lang w:eastAsia="ar-SA"/>
        </w:rPr>
      </w:pPr>
      <w:r>
        <w:rPr>
          <w:rFonts w:ascii="Calibri" w:hAnsi="Calibri"/>
          <w:sz w:val="22"/>
          <w:szCs w:val="22"/>
          <w:lang w:eastAsia="ar-SA"/>
        </w:rPr>
        <w:t>Nastąpią okoliczności, których Zamawiający działając z należytą starannością nie mógł przewidzieć, a zmiana postanowień w Umowie nie prowadzi do zmiany charakteru Umowy lub w lepszy sposób zabezpieczy cele projektu.</w:t>
      </w:r>
    </w:p>
    <w:p w:rsidR="001C5773" w:rsidRDefault="00454325">
      <w:pPr>
        <w:widowControl w:val="0"/>
        <w:numPr>
          <w:ilvl w:val="1"/>
          <w:numId w:val="10"/>
        </w:numPr>
        <w:jc w:val="both"/>
        <w:rPr>
          <w:rFonts w:ascii="Calibri" w:hAnsi="Calibri"/>
          <w:sz w:val="22"/>
          <w:szCs w:val="22"/>
          <w:lang w:eastAsia="ar-SA"/>
        </w:rPr>
      </w:pPr>
      <w:r>
        <w:rPr>
          <w:rFonts w:ascii="Calibri" w:hAnsi="Calibri"/>
          <w:sz w:val="22"/>
          <w:szCs w:val="22"/>
          <w:lang w:eastAsia="ar-SA"/>
        </w:rPr>
        <w:t>Zmiany terminu wykonania zamów</w:t>
      </w:r>
      <w:r>
        <w:rPr>
          <w:rFonts w:ascii="Calibri" w:hAnsi="Calibri"/>
          <w:sz w:val="22"/>
          <w:szCs w:val="22"/>
          <w:lang w:eastAsia="ar-SA"/>
        </w:rPr>
        <w:t>ienia, w przypadku, gdy z powodów niezależnych od Wykonawcy nie będzie możliwe wykonanie zamówienia w zakładanym terminie.</w:t>
      </w:r>
    </w:p>
    <w:p w:rsidR="001C5773" w:rsidRDefault="001C5773">
      <w:pPr>
        <w:tabs>
          <w:tab w:val="left" w:pos="4380"/>
        </w:tabs>
        <w:ind w:right="510"/>
        <w:rPr>
          <w:rFonts w:ascii="Calibri" w:eastAsia="Calibri" w:hAnsi="Calibri" w:cs="Calibri"/>
          <w:b/>
          <w:sz w:val="22"/>
          <w:szCs w:val="22"/>
        </w:rPr>
      </w:pPr>
    </w:p>
    <w:p w:rsidR="001C5773" w:rsidRDefault="00454325">
      <w:pPr>
        <w:tabs>
          <w:tab w:val="left" w:pos="4380"/>
        </w:tabs>
        <w:ind w:right="510"/>
        <w:jc w:val="center"/>
        <w:rPr>
          <w:rFonts w:ascii="Calibri" w:eastAsia="Calibri" w:hAnsi="Calibri" w:cs="Calibri"/>
          <w:b/>
          <w:sz w:val="22"/>
          <w:szCs w:val="22"/>
        </w:rPr>
      </w:pPr>
      <w:r>
        <w:rPr>
          <w:rFonts w:ascii="Calibri" w:eastAsia="Calibri" w:hAnsi="Calibri" w:cs="Calibri"/>
          <w:b/>
          <w:sz w:val="22"/>
          <w:szCs w:val="22"/>
        </w:rPr>
        <w:t>SEKCJA IV: Załączniki</w:t>
      </w:r>
    </w:p>
    <w:p w:rsidR="001C5773" w:rsidRDefault="001C5773">
      <w:pPr>
        <w:tabs>
          <w:tab w:val="left" w:pos="4380"/>
        </w:tabs>
        <w:ind w:right="510"/>
        <w:jc w:val="center"/>
        <w:rPr>
          <w:rFonts w:ascii="Calibri" w:eastAsia="Calibri" w:hAnsi="Calibri" w:cs="Calibri"/>
          <w:b/>
          <w:sz w:val="22"/>
          <w:szCs w:val="22"/>
        </w:rPr>
      </w:pPr>
    </w:p>
    <w:p w:rsidR="001C5773" w:rsidRDefault="00454325">
      <w:pPr>
        <w:numPr>
          <w:ilvl w:val="0"/>
          <w:numId w:val="3"/>
        </w:numPr>
        <w:tabs>
          <w:tab w:val="left" w:pos="284"/>
        </w:tabs>
        <w:ind w:left="0" w:firstLine="0"/>
        <w:jc w:val="both"/>
        <w:rPr>
          <w:rFonts w:ascii="Calibri" w:hAnsi="Calibri" w:cs="Calibri"/>
          <w:sz w:val="22"/>
          <w:szCs w:val="22"/>
        </w:rPr>
      </w:pPr>
      <w:r>
        <w:rPr>
          <w:rFonts w:ascii="Calibri" w:eastAsia="Calibri" w:hAnsi="Calibri" w:cs="Calibri"/>
          <w:sz w:val="22"/>
          <w:szCs w:val="22"/>
        </w:rPr>
        <w:t>Załącznik nr 1 Szczegółowy opis przedmiotu zamówienia</w:t>
      </w:r>
    </w:p>
    <w:p w:rsidR="001C5773" w:rsidRDefault="00454325">
      <w:pPr>
        <w:numPr>
          <w:ilvl w:val="0"/>
          <w:numId w:val="3"/>
        </w:numPr>
        <w:tabs>
          <w:tab w:val="left" w:pos="284"/>
        </w:tabs>
        <w:ind w:left="0" w:firstLine="0"/>
        <w:jc w:val="both"/>
        <w:rPr>
          <w:rFonts w:ascii="Calibri" w:hAnsi="Calibri" w:cs="Calibri"/>
          <w:sz w:val="22"/>
          <w:szCs w:val="22"/>
        </w:rPr>
      </w:pPr>
      <w:r>
        <w:rPr>
          <w:rFonts w:ascii="Calibri" w:eastAsia="Calibri" w:hAnsi="Calibri" w:cs="Calibri"/>
          <w:sz w:val="22"/>
          <w:szCs w:val="22"/>
        </w:rPr>
        <w:t>Załącznik nr 2 Formularz oferty</w:t>
      </w:r>
    </w:p>
    <w:p w:rsidR="001C5773" w:rsidRDefault="00454325">
      <w:pPr>
        <w:numPr>
          <w:ilvl w:val="0"/>
          <w:numId w:val="3"/>
        </w:numPr>
        <w:tabs>
          <w:tab w:val="left" w:pos="284"/>
        </w:tabs>
        <w:ind w:left="0" w:firstLine="0"/>
        <w:jc w:val="both"/>
        <w:rPr>
          <w:rFonts w:ascii="Calibri" w:hAnsi="Calibri" w:cs="Calibri"/>
          <w:sz w:val="22"/>
          <w:szCs w:val="22"/>
        </w:rPr>
      </w:pPr>
      <w:r>
        <w:rPr>
          <w:rFonts w:ascii="Calibri" w:eastAsia="Calibri" w:hAnsi="Calibri" w:cs="Calibri"/>
          <w:sz w:val="22"/>
          <w:szCs w:val="22"/>
        </w:rPr>
        <w:t xml:space="preserve">Załącznik nr 3 </w:t>
      </w:r>
      <w:r>
        <w:rPr>
          <w:rFonts w:ascii="Calibri" w:eastAsia="Calibri" w:hAnsi="Calibri" w:cs="Calibri"/>
          <w:sz w:val="22"/>
          <w:szCs w:val="22"/>
        </w:rPr>
        <w:t>Oświadczenie o braku powiązań pomiędzy podmiotami współpracującymi</w:t>
      </w:r>
    </w:p>
    <w:p w:rsidR="001C5773" w:rsidRDefault="00454325">
      <w:pPr>
        <w:numPr>
          <w:ilvl w:val="0"/>
          <w:numId w:val="3"/>
        </w:numPr>
        <w:tabs>
          <w:tab w:val="left" w:pos="284"/>
        </w:tabs>
        <w:ind w:left="0" w:firstLine="0"/>
        <w:jc w:val="both"/>
        <w:rPr>
          <w:rFonts w:ascii="Calibri" w:hAnsi="Calibri" w:cs="Calibri"/>
          <w:sz w:val="22"/>
          <w:szCs w:val="22"/>
        </w:rPr>
      </w:pPr>
      <w:r>
        <w:rPr>
          <w:rFonts w:ascii="Calibri" w:hAnsi="Calibri" w:cs="Calibri"/>
          <w:sz w:val="22"/>
          <w:szCs w:val="22"/>
        </w:rPr>
        <w:t>Załącznik nr 4 Oświadczenie o braku podstaw do wykluczenia z postępowania</w:t>
      </w:r>
    </w:p>
    <w:p w:rsidR="001C5773" w:rsidRDefault="001C5773">
      <w:pPr>
        <w:spacing w:after="200" w:line="276" w:lineRule="auto"/>
        <w:rPr>
          <w:rFonts w:ascii="Calibri" w:eastAsia="Calibri" w:hAnsi="Calibri" w:cs="Calibri"/>
          <w:b/>
          <w:sz w:val="22"/>
          <w:szCs w:val="22"/>
        </w:rPr>
      </w:pPr>
    </w:p>
    <w:p w:rsidR="001C5773" w:rsidRDefault="001C5773">
      <w:pPr>
        <w:spacing w:after="200" w:line="276" w:lineRule="auto"/>
        <w:rPr>
          <w:rFonts w:ascii="Calibri" w:eastAsia="Calibri" w:hAnsi="Calibri" w:cs="Calibri"/>
          <w:b/>
          <w:sz w:val="22"/>
          <w:szCs w:val="22"/>
        </w:rPr>
      </w:pPr>
    </w:p>
    <w:p w:rsidR="001C5773" w:rsidRDefault="00454325">
      <w:pPr>
        <w:rPr>
          <w:rFonts w:ascii="Calibri" w:eastAsia="Calibri" w:hAnsi="Calibri" w:cs="Calibri"/>
          <w:b/>
          <w:sz w:val="22"/>
          <w:szCs w:val="22"/>
        </w:rPr>
      </w:pPr>
      <w:r>
        <w:br w:type="page"/>
      </w:r>
    </w:p>
    <w:p w:rsidR="001C5773" w:rsidRDefault="00454325">
      <w:pPr>
        <w:spacing w:after="200" w:line="276" w:lineRule="auto"/>
        <w:rPr>
          <w:rFonts w:ascii="Calibri" w:eastAsia="Calibri" w:hAnsi="Calibri" w:cs="Calibri"/>
          <w:b/>
          <w:sz w:val="22"/>
          <w:szCs w:val="22"/>
        </w:rPr>
      </w:pPr>
      <w:r>
        <w:rPr>
          <w:rFonts w:ascii="Calibri" w:eastAsia="Calibri" w:hAnsi="Calibri" w:cs="Calibri"/>
          <w:b/>
          <w:sz w:val="22"/>
          <w:szCs w:val="22"/>
        </w:rPr>
        <w:lastRenderedPageBreak/>
        <w:t xml:space="preserve">Załącznik nr 1 </w:t>
      </w:r>
      <w:r>
        <w:rPr>
          <w:rFonts w:ascii="Calibri" w:eastAsia="Calibri" w:hAnsi="Calibri" w:cs="Calibri"/>
          <w:sz w:val="22"/>
          <w:szCs w:val="22"/>
        </w:rPr>
        <w:t>Szczegółowy opis przedmiotu zamówienia</w:t>
      </w:r>
      <w:r>
        <w:rPr>
          <w:rFonts w:ascii="Calibri" w:eastAsia="Calibri" w:hAnsi="Calibri" w:cs="Calibri"/>
          <w:b/>
          <w:sz w:val="22"/>
          <w:szCs w:val="22"/>
        </w:rPr>
        <w:t xml:space="preserve"> </w:t>
      </w:r>
    </w:p>
    <w:p w:rsidR="001C5773" w:rsidRDefault="001C5773">
      <w:pPr>
        <w:jc w:val="center"/>
        <w:rPr>
          <w:rFonts w:ascii="Calibri" w:eastAsia="Calibri" w:hAnsi="Calibri" w:cs="Calibri"/>
          <w:b/>
          <w:sz w:val="22"/>
          <w:szCs w:val="22"/>
        </w:rPr>
      </w:pPr>
    </w:p>
    <w:p w:rsidR="001C5773" w:rsidRDefault="00454325">
      <w:pPr>
        <w:jc w:val="center"/>
        <w:rPr>
          <w:rFonts w:ascii="Calibri" w:eastAsia="Calibri" w:hAnsi="Calibri" w:cs="Calibri"/>
          <w:b/>
          <w:sz w:val="22"/>
          <w:szCs w:val="22"/>
        </w:rPr>
      </w:pPr>
      <w:r>
        <w:rPr>
          <w:rFonts w:ascii="Calibri" w:eastAsia="Calibri" w:hAnsi="Calibri" w:cs="Calibri"/>
          <w:b/>
          <w:sz w:val="22"/>
          <w:szCs w:val="22"/>
        </w:rPr>
        <w:t>SZCZEGÓŁOWY OPIS PRZEDMIOTU ZAMÓWIENIA</w:t>
      </w:r>
    </w:p>
    <w:p w:rsidR="001C5773" w:rsidRDefault="001C5773">
      <w:pPr>
        <w:ind w:firstLine="708"/>
        <w:rPr>
          <w:rFonts w:ascii="Calibri" w:eastAsia="Calibri" w:hAnsi="Calibri" w:cs="Calibri"/>
          <w:b/>
          <w:sz w:val="22"/>
          <w:szCs w:val="22"/>
        </w:rPr>
      </w:pPr>
    </w:p>
    <w:p w:rsidR="001C5773" w:rsidRDefault="00454325">
      <w:pPr>
        <w:spacing w:before="120" w:after="12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Przedmiotem </w:t>
      </w:r>
      <w:r>
        <w:rPr>
          <w:rFonts w:ascii="Calibri" w:eastAsia="Calibri" w:hAnsi="Calibri" w:cs="Calibri"/>
          <w:b/>
          <w:color w:val="000000"/>
          <w:sz w:val="22"/>
          <w:szCs w:val="22"/>
        </w:rPr>
        <w:t>zamówienia jest zakup, dostarczenie, montaż, konfiguracja oraz uruchomienie nowego kolektora danych wraz z siecią Wi-Fi dedykowaną obsłudze systemu WMS.</w:t>
      </w:r>
    </w:p>
    <w:p w:rsidR="001C5773" w:rsidRDefault="00454325">
      <w:pPr>
        <w:spacing w:before="120" w:after="120"/>
        <w:jc w:val="both"/>
        <w:rPr>
          <w:rFonts w:ascii="Calibri" w:eastAsia="Calibri" w:hAnsi="Calibri" w:cs="Calibri"/>
          <w:color w:val="000000"/>
          <w:sz w:val="22"/>
          <w:szCs w:val="22"/>
        </w:rPr>
      </w:pPr>
      <w:r>
        <w:rPr>
          <w:rFonts w:ascii="Calibri" w:eastAsia="Calibri" w:hAnsi="Calibri" w:cs="Calibri"/>
          <w:color w:val="000000"/>
          <w:sz w:val="22"/>
          <w:szCs w:val="22"/>
        </w:rPr>
        <w:t>Szczegółowy opis przedmiotu zamówienia (parametry minimalne):</w:t>
      </w:r>
    </w:p>
    <w:p w:rsidR="001C5773" w:rsidRDefault="001C5773">
      <w:pPr>
        <w:rPr>
          <w:rFonts w:ascii="Calibri" w:eastAsia="Calibri" w:hAnsi="Calibri" w:cs="Calibri"/>
          <w:sz w:val="22"/>
          <w:szCs w:val="22"/>
          <w:lang w:eastAsia="pl-PL"/>
        </w:rPr>
      </w:pPr>
    </w:p>
    <w:p w:rsidR="001C5773" w:rsidRDefault="00454325">
      <w:pPr>
        <w:jc w:val="both"/>
        <w:rPr>
          <w:rFonts w:ascii="Calibri" w:eastAsia="Calibri" w:hAnsi="Calibri" w:cs="Calibri"/>
          <w:b/>
          <w:sz w:val="22"/>
          <w:szCs w:val="22"/>
          <w:lang w:eastAsia="pl-PL"/>
        </w:rPr>
      </w:pPr>
      <w:r>
        <w:rPr>
          <w:rFonts w:ascii="Calibri" w:eastAsia="Calibri" w:hAnsi="Calibri" w:cs="Calibri"/>
          <w:b/>
          <w:sz w:val="22"/>
          <w:szCs w:val="22"/>
          <w:lang w:eastAsia="pl-PL"/>
        </w:rPr>
        <w:t>Kolektory danych i sieć Wi-Fi do WMS – 1</w:t>
      </w:r>
      <w:r>
        <w:rPr>
          <w:rFonts w:ascii="Calibri" w:eastAsia="Calibri" w:hAnsi="Calibri" w:cs="Calibri"/>
          <w:b/>
          <w:sz w:val="22"/>
          <w:szCs w:val="22"/>
          <w:lang w:eastAsia="pl-PL"/>
        </w:rPr>
        <w:t xml:space="preserve"> komplet</w:t>
      </w:r>
    </w:p>
    <w:p w:rsidR="001C5773" w:rsidRDefault="001C5773">
      <w:pPr>
        <w:jc w:val="both"/>
        <w:rPr>
          <w:rFonts w:ascii="Calibri" w:eastAsia="Calibri" w:hAnsi="Calibri" w:cs="Calibri"/>
          <w:sz w:val="22"/>
          <w:szCs w:val="22"/>
          <w:lang w:eastAsia="pl-PL"/>
        </w:rPr>
      </w:pPr>
    </w:p>
    <w:p w:rsidR="001C5773" w:rsidRDefault="00454325">
      <w:pPr>
        <w:pStyle w:val="Akapitzlist"/>
        <w:numPr>
          <w:ilvl w:val="0"/>
          <w:numId w:val="17"/>
        </w:numPr>
        <w:jc w:val="both"/>
        <w:rPr>
          <w:b/>
          <w:bCs/>
        </w:rPr>
      </w:pPr>
      <w:r>
        <w:rPr>
          <w:rFonts w:ascii="Calibri" w:eastAsia="Calibri" w:hAnsi="Calibri" w:cs="Calibri"/>
          <w:b/>
          <w:bCs/>
          <w:sz w:val="22"/>
          <w:szCs w:val="22"/>
          <w:lang w:eastAsia="pl-PL"/>
        </w:rPr>
        <w:t>Terminal – termina</w:t>
      </w:r>
      <w:r w:rsidR="007A33B1">
        <w:rPr>
          <w:rFonts w:ascii="Calibri" w:eastAsia="Calibri" w:hAnsi="Calibri" w:cs="Calibri"/>
          <w:b/>
          <w:bCs/>
          <w:sz w:val="22"/>
          <w:szCs w:val="22"/>
          <w:lang w:eastAsia="pl-PL"/>
        </w:rPr>
        <w:t xml:space="preserve">l mobilny (komputer dotykowy) – </w:t>
      </w:r>
      <w:r>
        <w:rPr>
          <w:rFonts w:ascii="Calibri" w:eastAsia="Calibri" w:hAnsi="Calibri" w:cs="Calibri"/>
          <w:b/>
          <w:bCs/>
          <w:sz w:val="22"/>
          <w:szCs w:val="22"/>
          <w:lang w:eastAsia="pl-PL"/>
        </w:rPr>
        <w:t>1 szt</w:t>
      </w:r>
      <w:r w:rsidR="00B77F7B">
        <w:rPr>
          <w:rFonts w:ascii="Calibri" w:eastAsia="Calibri" w:hAnsi="Calibri" w:cs="Calibri"/>
          <w:b/>
          <w:bCs/>
          <w:sz w:val="22"/>
          <w:szCs w:val="22"/>
          <w:lang w:eastAsia="pl-PL"/>
        </w:rPr>
        <w:t>.</w:t>
      </w:r>
    </w:p>
    <w:p w:rsidR="001C5773" w:rsidRDefault="00454325">
      <w:pPr>
        <w:pStyle w:val="Akapitzlist"/>
        <w:numPr>
          <w:ilvl w:val="0"/>
          <w:numId w:val="14"/>
        </w:numPr>
        <w:ind w:left="1134"/>
        <w:jc w:val="both"/>
        <w:rPr>
          <w:rFonts w:ascii="Calibri" w:eastAsia="Calibri" w:hAnsi="Calibri" w:cs="Calibri"/>
          <w:sz w:val="22"/>
          <w:szCs w:val="22"/>
          <w:lang w:eastAsia="pl-PL"/>
        </w:rPr>
      </w:pPr>
      <w:r>
        <w:rPr>
          <w:rFonts w:ascii="Calibri" w:eastAsia="Calibri" w:hAnsi="Calibri" w:cs="Calibri"/>
          <w:sz w:val="22"/>
          <w:szCs w:val="22"/>
          <w:lang w:eastAsia="pl-PL"/>
        </w:rPr>
        <w:t>ekran: min. 6.0" Full HD</w:t>
      </w:r>
    </w:p>
    <w:p w:rsidR="001C5773" w:rsidRDefault="00454325">
      <w:pPr>
        <w:pStyle w:val="Akapitzlist"/>
        <w:numPr>
          <w:ilvl w:val="0"/>
          <w:numId w:val="14"/>
        </w:numPr>
        <w:ind w:left="1134"/>
        <w:jc w:val="both"/>
        <w:rPr>
          <w:rFonts w:ascii="Calibri" w:eastAsia="Calibri" w:hAnsi="Calibri" w:cs="Calibri"/>
          <w:sz w:val="22"/>
          <w:szCs w:val="22"/>
          <w:lang w:eastAsia="pl-PL"/>
        </w:rPr>
      </w:pPr>
      <w:r>
        <w:rPr>
          <w:rFonts w:ascii="Calibri" w:eastAsia="Calibri" w:hAnsi="Calibri" w:cs="Calibri"/>
          <w:sz w:val="22"/>
          <w:szCs w:val="22"/>
          <w:lang w:eastAsia="pl-PL"/>
        </w:rPr>
        <w:t xml:space="preserve">łączność Wi-Fi 6, Bluetooth 5.2, </w:t>
      </w:r>
    </w:p>
    <w:p w:rsidR="001C5773" w:rsidRDefault="00454325">
      <w:pPr>
        <w:pStyle w:val="Akapitzlist"/>
        <w:numPr>
          <w:ilvl w:val="0"/>
          <w:numId w:val="14"/>
        </w:numPr>
        <w:ind w:left="1134"/>
        <w:jc w:val="both"/>
        <w:rPr>
          <w:rFonts w:ascii="Calibri" w:eastAsia="Calibri" w:hAnsi="Calibri" w:cs="Calibri"/>
          <w:sz w:val="22"/>
          <w:szCs w:val="22"/>
          <w:lang w:eastAsia="pl-PL"/>
        </w:rPr>
      </w:pPr>
      <w:r>
        <w:rPr>
          <w:rFonts w:ascii="Calibri" w:eastAsia="Calibri" w:hAnsi="Calibri" w:cs="Calibri"/>
          <w:sz w:val="22"/>
          <w:szCs w:val="22"/>
          <w:lang w:eastAsia="pl-PL"/>
        </w:rPr>
        <w:t>procesor: min. ośmiordzeniowy</w:t>
      </w:r>
    </w:p>
    <w:p w:rsidR="001C5773" w:rsidRDefault="00454325">
      <w:pPr>
        <w:pStyle w:val="Akapitzlist"/>
        <w:numPr>
          <w:ilvl w:val="0"/>
          <w:numId w:val="14"/>
        </w:numPr>
        <w:ind w:left="1134"/>
        <w:jc w:val="both"/>
        <w:rPr>
          <w:rFonts w:ascii="Calibri" w:eastAsia="Calibri" w:hAnsi="Calibri" w:cs="Calibri"/>
          <w:sz w:val="22"/>
          <w:szCs w:val="22"/>
          <w:lang w:eastAsia="pl-PL"/>
        </w:rPr>
      </w:pPr>
      <w:r>
        <w:rPr>
          <w:rFonts w:ascii="Calibri" w:eastAsia="Calibri" w:hAnsi="Calibri" w:cs="Calibri"/>
          <w:sz w:val="22"/>
          <w:szCs w:val="22"/>
          <w:lang w:eastAsia="pl-PL"/>
        </w:rPr>
        <w:t>Pamięć: min. 8GB RAM / 32 GB FLASH</w:t>
      </w:r>
    </w:p>
    <w:p w:rsidR="001C5773" w:rsidRDefault="00454325">
      <w:pPr>
        <w:pStyle w:val="Akapitzlist"/>
        <w:numPr>
          <w:ilvl w:val="0"/>
          <w:numId w:val="14"/>
        </w:numPr>
        <w:ind w:left="1134"/>
        <w:jc w:val="both"/>
        <w:rPr>
          <w:rFonts w:ascii="Calibri" w:eastAsia="Calibri" w:hAnsi="Calibri" w:cs="Calibri"/>
          <w:sz w:val="22"/>
          <w:szCs w:val="22"/>
          <w:lang w:eastAsia="pl-PL"/>
        </w:rPr>
      </w:pPr>
      <w:r>
        <w:rPr>
          <w:rFonts w:ascii="Calibri" w:eastAsia="Calibri" w:hAnsi="Calibri" w:cs="Calibri"/>
          <w:sz w:val="22"/>
          <w:szCs w:val="22"/>
          <w:lang w:eastAsia="pl-PL"/>
        </w:rPr>
        <w:t>Skaner kodów 1D i2D, dalekiego zasięgu</w:t>
      </w:r>
    </w:p>
    <w:p w:rsidR="001C5773" w:rsidRDefault="00454325">
      <w:pPr>
        <w:pStyle w:val="Akapitzlist"/>
        <w:numPr>
          <w:ilvl w:val="0"/>
          <w:numId w:val="14"/>
        </w:numPr>
        <w:ind w:left="1134"/>
        <w:jc w:val="both"/>
        <w:rPr>
          <w:rFonts w:ascii="Calibri" w:eastAsia="Calibri" w:hAnsi="Calibri" w:cs="Calibri"/>
          <w:sz w:val="22"/>
          <w:szCs w:val="22"/>
          <w:lang w:eastAsia="pl-PL"/>
        </w:rPr>
      </w:pPr>
      <w:r>
        <w:rPr>
          <w:rFonts w:ascii="Calibri" w:eastAsia="Calibri" w:hAnsi="Calibri" w:cs="Calibri"/>
          <w:sz w:val="22"/>
          <w:szCs w:val="22"/>
          <w:lang w:eastAsia="pl-PL"/>
        </w:rPr>
        <w:t>aparat min. 16MP</w:t>
      </w:r>
    </w:p>
    <w:p w:rsidR="001C5773" w:rsidRDefault="00454325">
      <w:pPr>
        <w:pStyle w:val="Akapitzlist"/>
        <w:numPr>
          <w:ilvl w:val="0"/>
          <w:numId w:val="14"/>
        </w:numPr>
        <w:ind w:left="1134"/>
        <w:jc w:val="both"/>
        <w:rPr>
          <w:rFonts w:ascii="Calibri" w:eastAsia="Calibri" w:hAnsi="Calibri" w:cs="Calibri"/>
          <w:sz w:val="22"/>
          <w:szCs w:val="22"/>
          <w:lang w:eastAsia="pl-PL"/>
        </w:rPr>
      </w:pPr>
      <w:r>
        <w:rPr>
          <w:rFonts w:ascii="Calibri" w:eastAsia="Calibri" w:hAnsi="Calibri" w:cs="Calibri"/>
          <w:sz w:val="22"/>
          <w:szCs w:val="22"/>
          <w:lang w:eastAsia="pl-PL"/>
        </w:rPr>
        <w:t xml:space="preserve">android w </w:t>
      </w:r>
      <w:r>
        <w:rPr>
          <w:rFonts w:ascii="Calibri" w:eastAsia="Calibri" w:hAnsi="Calibri" w:cs="Calibri"/>
          <w:sz w:val="22"/>
          <w:szCs w:val="22"/>
          <w:lang w:eastAsia="pl-PL"/>
        </w:rPr>
        <w:t>wersji min. 12 lub równoważny system operacyjny zapewniający kompatybilność z systemem WMS</w:t>
      </w:r>
    </w:p>
    <w:p w:rsidR="001C5773" w:rsidRDefault="00454325">
      <w:pPr>
        <w:pStyle w:val="Akapitzlist"/>
        <w:numPr>
          <w:ilvl w:val="0"/>
          <w:numId w:val="14"/>
        </w:numPr>
        <w:ind w:left="1134"/>
        <w:jc w:val="both"/>
        <w:rPr>
          <w:rFonts w:ascii="Calibri" w:eastAsia="Calibri" w:hAnsi="Calibri" w:cs="Calibri"/>
          <w:sz w:val="22"/>
          <w:szCs w:val="22"/>
          <w:lang w:eastAsia="pl-PL"/>
        </w:rPr>
      </w:pPr>
      <w:r>
        <w:rPr>
          <w:rFonts w:ascii="Calibri" w:eastAsia="Calibri" w:hAnsi="Calibri" w:cs="Calibri"/>
          <w:sz w:val="22"/>
          <w:szCs w:val="22"/>
          <w:lang w:eastAsia="pl-PL"/>
        </w:rPr>
        <w:t xml:space="preserve">zasilanie: Bateria min. 4600 </w:t>
      </w:r>
      <w:proofErr w:type="spellStart"/>
      <w:r>
        <w:rPr>
          <w:rFonts w:ascii="Calibri" w:eastAsia="Calibri" w:hAnsi="Calibri" w:cs="Calibri"/>
          <w:sz w:val="22"/>
          <w:szCs w:val="22"/>
          <w:lang w:eastAsia="pl-PL"/>
        </w:rPr>
        <w:t>mAh</w:t>
      </w:r>
      <w:proofErr w:type="spellEnd"/>
    </w:p>
    <w:p w:rsidR="001C5773" w:rsidRDefault="00454325">
      <w:pPr>
        <w:pStyle w:val="Akapitzlist"/>
        <w:numPr>
          <w:ilvl w:val="0"/>
          <w:numId w:val="14"/>
        </w:numPr>
        <w:ind w:left="1134"/>
        <w:jc w:val="both"/>
        <w:rPr>
          <w:rFonts w:ascii="Calibri" w:eastAsia="Calibri" w:hAnsi="Calibri" w:cs="Calibri"/>
          <w:sz w:val="22"/>
          <w:szCs w:val="22"/>
          <w:lang w:eastAsia="pl-PL"/>
        </w:rPr>
      </w:pPr>
      <w:r>
        <w:rPr>
          <w:rFonts w:ascii="Calibri" w:eastAsia="Calibri" w:hAnsi="Calibri" w:cs="Calibri"/>
          <w:sz w:val="22"/>
          <w:szCs w:val="22"/>
          <w:lang w:eastAsia="pl-PL"/>
        </w:rPr>
        <w:t>obudowa ochronna, dedykowana osłona wykonana z elastycznego tworzywa/gumy, zwiększająca odporność terminala na uszkodzenia mechanicz</w:t>
      </w:r>
      <w:r>
        <w:rPr>
          <w:rFonts w:ascii="Calibri" w:eastAsia="Calibri" w:hAnsi="Calibri" w:cs="Calibri"/>
          <w:sz w:val="22"/>
          <w:szCs w:val="22"/>
          <w:lang w:eastAsia="pl-PL"/>
        </w:rPr>
        <w:t>ne</w:t>
      </w:r>
    </w:p>
    <w:p w:rsidR="001C5773" w:rsidRDefault="00454325">
      <w:pPr>
        <w:pStyle w:val="Akapitzlist"/>
        <w:numPr>
          <w:ilvl w:val="0"/>
          <w:numId w:val="14"/>
        </w:numPr>
        <w:ind w:left="1134"/>
        <w:jc w:val="both"/>
        <w:rPr>
          <w:rFonts w:ascii="Calibri" w:eastAsia="Calibri" w:hAnsi="Calibri" w:cs="Calibri"/>
          <w:sz w:val="22"/>
          <w:szCs w:val="22"/>
          <w:lang w:eastAsia="pl-PL"/>
        </w:rPr>
      </w:pPr>
      <w:r>
        <w:rPr>
          <w:rFonts w:ascii="Calibri" w:eastAsia="Calibri" w:hAnsi="Calibri" w:cs="Calibri"/>
          <w:sz w:val="22"/>
          <w:szCs w:val="22"/>
          <w:lang w:eastAsia="pl-PL"/>
        </w:rPr>
        <w:t>stacja dokująca dla każdego urządzenia lub dwie stacje ładująca umożliwiająca jednoczesne ładowanie min. 4 sztuk terminali</w:t>
      </w:r>
    </w:p>
    <w:p w:rsidR="001C5773" w:rsidRDefault="00454325">
      <w:pPr>
        <w:pStyle w:val="Akapitzlist"/>
        <w:numPr>
          <w:ilvl w:val="0"/>
          <w:numId w:val="14"/>
        </w:numPr>
        <w:ind w:left="1134"/>
        <w:jc w:val="both"/>
        <w:rPr>
          <w:rFonts w:ascii="Calibri" w:eastAsia="Calibri" w:hAnsi="Calibri" w:cs="Calibri"/>
          <w:sz w:val="22"/>
          <w:szCs w:val="22"/>
          <w:lang w:eastAsia="pl-PL"/>
        </w:rPr>
      </w:pPr>
      <w:r>
        <w:rPr>
          <w:rFonts w:ascii="Calibri" w:eastAsia="Calibri" w:hAnsi="Calibri" w:cs="Calibri"/>
          <w:sz w:val="22"/>
          <w:szCs w:val="22"/>
          <w:lang w:eastAsia="pl-PL"/>
        </w:rPr>
        <w:t>obsługa NFC</w:t>
      </w:r>
    </w:p>
    <w:p w:rsidR="001C5773" w:rsidRDefault="00454325">
      <w:pPr>
        <w:pStyle w:val="Akapitzlist"/>
        <w:numPr>
          <w:ilvl w:val="0"/>
          <w:numId w:val="14"/>
        </w:numPr>
        <w:ind w:left="1134"/>
        <w:jc w:val="both"/>
        <w:rPr>
          <w:rFonts w:ascii="Calibri" w:eastAsia="Calibri" w:hAnsi="Calibri" w:cs="Calibri"/>
          <w:sz w:val="22"/>
          <w:szCs w:val="22"/>
          <w:lang w:eastAsia="pl-PL"/>
        </w:rPr>
      </w:pPr>
      <w:r>
        <w:rPr>
          <w:rFonts w:ascii="Calibri" w:eastAsia="Calibri" w:hAnsi="Calibri" w:cs="Calibri"/>
          <w:sz w:val="22"/>
          <w:szCs w:val="22"/>
          <w:lang w:eastAsia="pl-PL"/>
        </w:rPr>
        <w:t>automatyczne zarządzanie energią</w:t>
      </w:r>
    </w:p>
    <w:p w:rsidR="001C5773" w:rsidRDefault="00454325">
      <w:pPr>
        <w:pStyle w:val="Akapitzlist"/>
        <w:numPr>
          <w:ilvl w:val="0"/>
          <w:numId w:val="14"/>
        </w:numPr>
        <w:ind w:left="1134"/>
        <w:jc w:val="both"/>
        <w:rPr>
          <w:rFonts w:ascii="Calibri" w:eastAsia="Calibri" w:hAnsi="Calibri" w:cs="Calibri"/>
          <w:sz w:val="22"/>
          <w:szCs w:val="22"/>
          <w:lang w:eastAsia="pl-PL"/>
        </w:rPr>
      </w:pPr>
      <w:r>
        <w:rPr>
          <w:rFonts w:ascii="Calibri" w:eastAsia="Calibri" w:hAnsi="Calibri" w:cs="Calibri"/>
          <w:sz w:val="22"/>
          <w:szCs w:val="22"/>
          <w:lang w:eastAsia="pl-PL"/>
        </w:rPr>
        <w:t xml:space="preserve">zgodność z dyrektywą </w:t>
      </w:r>
      <w:proofErr w:type="spellStart"/>
      <w:r>
        <w:rPr>
          <w:rFonts w:ascii="Calibri" w:eastAsia="Calibri" w:hAnsi="Calibri" w:cs="Calibri"/>
          <w:sz w:val="22"/>
          <w:szCs w:val="22"/>
          <w:lang w:eastAsia="pl-PL"/>
        </w:rPr>
        <w:t>RoHS</w:t>
      </w:r>
      <w:proofErr w:type="spellEnd"/>
      <w:r>
        <w:rPr>
          <w:rFonts w:ascii="Calibri" w:eastAsia="Calibri" w:hAnsi="Calibri" w:cs="Calibri"/>
          <w:sz w:val="22"/>
          <w:szCs w:val="22"/>
          <w:lang w:eastAsia="pl-PL"/>
        </w:rPr>
        <w:t xml:space="preserve"> (2011/65/UE) lub równoważną</w:t>
      </w:r>
    </w:p>
    <w:p w:rsidR="001C5773" w:rsidRDefault="00454325">
      <w:pPr>
        <w:pStyle w:val="Akapitzlist"/>
        <w:numPr>
          <w:ilvl w:val="0"/>
          <w:numId w:val="14"/>
        </w:numPr>
        <w:ind w:left="1134"/>
        <w:jc w:val="both"/>
        <w:rPr>
          <w:rFonts w:ascii="Calibri" w:eastAsia="Calibri" w:hAnsi="Calibri" w:cs="Calibri"/>
          <w:sz w:val="22"/>
          <w:szCs w:val="22"/>
          <w:lang w:eastAsia="pl-PL"/>
        </w:rPr>
      </w:pPr>
      <w:r>
        <w:rPr>
          <w:rFonts w:ascii="Calibri" w:eastAsia="Calibri" w:hAnsi="Calibri" w:cs="Calibri"/>
          <w:sz w:val="22"/>
          <w:szCs w:val="22"/>
          <w:lang w:eastAsia="pl-PL"/>
        </w:rPr>
        <w:t>zgodność z dyrektywą WEEE (2012</w:t>
      </w:r>
      <w:r>
        <w:rPr>
          <w:rFonts w:ascii="Calibri" w:eastAsia="Calibri" w:hAnsi="Calibri" w:cs="Calibri"/>
          <w:sz w:val="22"/>
          <w:szCs w:val="22"/>
          <w:lang w:eastAsia="pl-PL"/>
        </w:rPr>
        <w:t>/19/UE) lub równoważną, w zakresie gospodarowania zużytym sprzętem elektrycznym i elektronicznym</w:t>
      </w:r>
    </w:p>
    <w:p w:rsidR="001C5773" w:rsidRDefault="001C5773">
      <w:pPr>
        <w:pStyle w:val="Akapitzlist"/>
        <w:jc w:val="both"/>
        <w:rPr>
          <w:rFonts w:ascii="Calibri" w:eastAsia="Calibri" w:hAnsi="Calibri" w:cs="Calibri"/>
          <w:sz w:val="22"/>
          <w:szCs w:val="22"/>
          <w:lang w:eastAsia="pl-PL"/>
        </w:rPr>
      </w:pPr>
    </w:p>
    <w:p w:rsidR="001C5773" w:rsidRDefault="00454325">
      <w:pPr>
        <w:pStyle w:val="Akapitzlist"/>
        <w:numPr>
          <w:ilvl w:val="0"/>
          <w:numId w:val="17"/>
        </w:numPr>
        <w:suppressAutoHyphens w:val="0"/>
        <w:jc w:val="both"/>
        <w:rPr>
          <w:rFonts w:ascii="Calibri" w:hAnsi="Calibri" w:cs="Calibri"/>
          <w:sz w:val="22"/>
          <w:szCs w:val="22"/>
          <w:lang w:eastAsia="pl-PL"/>
        </w:rPr>
      </w:pPr>
      <w:r>
        <w:rPr>
          <w:rFonts w:ascii="Calibri" w:hAnsi="Calibri" w:cs="Calibri"/>
          <w:b/>
          <w:bCs/>
          <w:sz w:val="22"/>
          <w:szCs w:val="22"/>
          <w:lang w:eastAsia="pl-PL"/>
        </w:rPr>
        <w:t>Sieć Wi-Fi</w:t>
      </w:r>
    </w:p>
    <w:p w:rsidR="001C5773" w:rsidRDefault="001C5773">
      <w:pPr>
        <w:suppressAutoHyphens w:val="0"/>
        <w:jc w:val="both"/>
        <w:rPr>
          <w:rFonts w:ascii="Calibri" w:hAnsi="Calibri" w:cs="Calibri"/>
          <w:sz w:val="22"/>
          <w:szCs w:val="22"/>
          <w:lang w:eastAsia="pl-PL"/>
        </w:rPr>
      </w:pPr>
    </w:p>
    <w:p w:rsidR="001C5773" w:rsidRDefault="00454325">
      <w:pPr>
        <w:pStyle w:val="Akapitzlist"/>
        <w:numPr>
          <w:ilvl w:val="0"/>
          <w:numId w:val="18"/>
        </w:numPr>
        <w:suppressAutoHyphens w:val="0"/>
        <w:jc w:val="both"/>
        <w:rPr>
          <w:rFonts w:ascii="Calibri" w:hAnsi="Calibri" w:cs="Calibri"/>
          <w:sz w:val="22"/>
          <w:szCs w:val="22"/>
          <w:lang w:eastAsia="pl-PL"/>
        </w:rPr>
      </w:pPr>
      <w:r>
        <w:rPr>
          <w:rFonts w:ascii="Calibri" w:hAnsi="Calibri" w:cs="Calibri"/>
          <w:sz w:val="22"/>
          <w:szCs w:val="22"/>
          <w:lang w:eastAsia="pl-PL"/>
        </w:rPr>
        <w:t>Punkt dostępowy (Access Point) / 12 szt</w:t>
      </w:r>
      <w:r w:rsidR="00B77F7B">
        <w:rPr>
          <w:rFonts w:ascii="Calibri" w:hAnsi="Calibri" w:cs="Calibri"/>
          <w:sz w:val="22"/>
          <w:szCs w:val="22"/>
          <w:lang w:eastAsia="pl-PL"/>
        </w:rPr>
        <w:t>.</w:t>
      </w:r>
    </w:p>
    <w:p w:rsidR="001C5773" w:rsidRDefault="00454325">
      <w:pPr>
        <w:pStyle w:val="Akapitzlist"/>
        <w:suppressAutoHyphens w:val="0"/>
        <w:jc w:val="both"/>
        <w:rPr>
          <w:rFonts w:ascii="Calibri" w:hAnsi="Calibri" w:cs="Calibri"/>
          <w:sz w:val="22"/>
          <w:szCs w:val="22"/>
          <w:lang w:eastAsia="pl-PL"/>
        </w:rPr>
      </w:pPr>
      <w:r>
        <w:rPr>
          <w:rFonts w:ascii="Calibri" w:hAnsi="Calibri" w:cs="Calibri"/>
          <w:sz w:val="22"/>
          <w:szCs w:val="22"/>
          <w:lang w:eastAsia="pl-PL"/>
        </w:rPr>
        <w:t>Minimalne wymagania:</w:t>
      </w:r>
    </w:p>
    <w:p w:rsidR="001C5773" w:rsidRDefault="00454325">
      <w:pPr>
        <w:pStyle w:val="Akapitzlist"/>
        <w:numPr>
          <w:ilvl w:val="0"/>
          <w:numId w:val="15"/>
        </w:numPr>
        <w:suppressAutoHyphens w:val="0"/>
        <w:ind w:left="1134"/>
        <w:jc w:val="both"/>
        <w:rPr>
          <w:rFonts w:ascii="Calibri" w:hAnsi="Calibri" w:cs="Calibri"/>
          <w:sz w:val="22"/>
          <w:szCs w:val="22"/>
          <w:lang w:eastAsia="pl-PL"/>
        </w:rPr>
      </w:pPr>
      <w:r>
        <w:rPr>
          <w:rFonts w:ascii="Calibri" w:hAnsi="Calibri" w:cs="Calibri"/>
          <w:sz w:val="22"/>
          <w:szCs w:val="22"/>
          <w:lang w:eastAsia="pl-PL"/>
        </w:rPr>
        <w:t>standard Wi-Fi 7 (802.11ax)</w:t>
      </w:r>
    </w:p>
    <w:p w:rsidR="001C5773" w:rsidRDefault="00454325">
      <w:pPr>
        <w:pStyle w:val="Akapitzlist"/>
        <w:numPr>
          <w:ilvl w:val="0"/>
          <w:numId w:val="15"/>
        </w:numPr>
        <w:suppressAutoHyphens w:val="0"/>
        <w:ind w:left="1134"/>
        <w:jc w:val="both"/>
        <w:rPr>
          <w:rFonts w:ascii="Calibri" w:hAnsi="Calibri" w:cs="Calibri"/>
          <w:sz w:val="22"/>
          <w:szCs w:val="22"/>
          <w:lang w:eastAsia="pl-PL"/>
        </w:rPr>
      </w:pPr>
      <w:r>
        <w:rPr>
          <w:rFonts w:ascii="Calibri" w:hAnsi="Calibri" w:cs="Calibri"/>
          <w:sz w:val="22"/>
          <w:szCs w:val="22"/>
          <w:lang w:eastAsia="pl-PL"/>
        </w:rPr>
        <w:t>dual-band (2.4 GHz / 5 GHz),</w:t>
      </w:r>
    </w:p>
    <w:p w:rsidR="001C5773" w:rsidRDefault="00454325">
      <w:pPr>
        <w:pStyle w:val="Akapitzlist"/>
        <w:numPr>
          <w:ilvl w:val="0"/>
          <w:numId w:val="15"/>
        </w:numPr>
        <w:suppressAutoHyphens w:val="0"/>
        <w:ind w:left="1134"/>
        <w:jc w:val="both"/>
        <w:rPr>
          <w:rFonts w:ascii="Calibri" w:hAnsi="Calibri" w:cs="Calibri"/>
          <w:sz w:val="22"/>
          <w:szCs w:val="22"/>
          <w:lang w:eastAsia="pl-PL"/>
        </w:rPr>
      </w:pPr>
      <w:r>
        <w:rPr>
          <w:rFonts w:ascii="Calibri" w:hAnsi="Calibri" w:cs="Calibri"/>
          <w:sz w:val="22"/>
          <w:szCs w:val="22"/>
          <w:lang w:eastAsia="pl-PL"/>
        </w:rPr>
        <w:t xml:space="preserve">min. 1 </w:t>
      </w:r>
      <w:proofErr w:type="spellStart"/>
      <w:r>
        <w:rPr>
          <w:rFonts w:ascii="Calibri" w:hAnsi="Calibri" w:cs="Calibri"/>
          <w:sz w:val="22"/>
          <w:szCs w:val="22"/>
          <w:lang w:eastAsia="pl-PL"/>
        </w:rPr>
        <w:t>Gbps</w:t>
      </w:r>
      <w:proofErr w:type="spellEnd"/>
      <w:r>
        <w:rPr>
          <w:rFonts w:ascii="Calibri" w:hAnsi="Calibri" w:cs="Calibri"/>
          <w:sz w:val="22"/>
          <w:szCs w:val="22"/>
          <w:lang w:eastAsia="pl-PL"/>
        </w:rPr>
        <w:t xml:space="preserve"> </w:t>
      </w:r>
      <w:proofErr w:type="spellStart"/>
      <w:r>
        <w:rPr>
          <w:rFonts w:ascii="Calibri" w:hAnsi="Calibri" w:cs="Calibri"/>
          <w:sz w:val="22"/>
          <w:szCs w:val="22"/>
          <w:lang w:eastAsia="pl-PL"/>
        </w:rPr>
        <w:t>uplink</w:t>
      </w:r>
      <w:proofErr w:type="spellEnd"/>
      <w:r>
        <w:rPr>
          <w:rFonts w:ascii="Calibri" w:hAnsi="Calibri" w:cs="Calibri"/>
          <w:sz w:val="22"/>
          <w:szCs w:val="22"/>
          <w:lang w:eastAsia="pl-PL"/>
        </w:rPr>
        <w:t>,</w:t>
      </w:r>
    </w:p>
    <w:p w:rsidR="001C5773" w:rsidRDefault="00454325">
      <w:pPr>
        <w:pStyle w:val="Akapitzlist"/>
        <w:numPr>
          <w:ilvl w:val="0"/>
          <w:numId w:val="15"/>
        </w:numPr>
        <w:suppressAutoHyphens w:val="0"/>
        <w:ind w:left="1134"/>
        <w:jc w:val="both"/>
        <w:rPr>
          <w:rFonts w:ascii="Calibri" w:hAnsi="Calibri" w:cs="Calibri"/>
          <w:sz w:val="22"/>
          <w:szCs w:val="22"/>
          <w:lang w:eastAsia="pl-PL"/>
        </w:rPr>
      </w:pPr>
      <w:r>
        <w:rPr>
          <w:rFonts w:ascii="Calibri" w:hAnsi="Calibri" w:cs="Calibri"/>
          <w:sz w:val="22"/>
          <w:szCs w:val="22"/>
          <w:lang w:eastAsia="pl-PL"/>
        </w:rPr>
        <w:t xml:space="preserve">obsługa </w:t>
      </w:r>
      <w:r>
        <w:rPr>
          <w:rFonts w:ascii="Calibri" w:hAnsi="Calibri" w:cs="Calibri"/>
          <w:sz w:val="22"/>
          <w:szCs w:val="22"/>
          <w:lang w:eastAsia="pl-PL"/>
        </w:rPr>
        <w:t>min. 100 klientów,</w:t>
      </w:r>
    </w:p>
    <w:p w:rsidR="001C5773" w:rsidRDefault="00454325">
      <w:pPr>
        <w:pStyle w:val="Akapitzlist"/>
        <w:numPr>
          <w:ilvl w:val="0"/>
          <w:numId w:val="15"/>
        </w:numPr>
        <w:suppressAutoHyphens w:val="0"/>
        <w:ind w:left="1134"/>
        <w:jc w:val="both"/>
        <w:rPr>
          <w:rFonts w:ascii="Calibri" w:hAnsi="Calibri" w:cs="Calibri"/>
          <w:sz w:val="22"/>
          <w:szCs w:val="22"/>
          <w:lang w:eastAsia="pl-PL"/>
        </w:rPr>
      </w:pPr>
      <w:r>
        <w:rPr>
          <w:rFonts w:ascii="Calibri" w:hAnsi="Calibri" w:cs="Calibri"/>
          <w:sz w:val="22"/>
          <w:szCs w:val="22"/>
          <w:lang w:eastAsia="pl-PL"/>
        </w:rPr>
        <w:t xml:space="preserve">zasilanie </w:t>
      </w:r>
      <w:proofErr w:type="spellStart"/>
      <w:r>
        <w:rPr>
          <w:rFonts w:ascii="Calibri" w:hAnsi="Calibri" w:cs="Calibri"/>
          <w:sz w:val="22"/>
          <w:szCs w:val="22"/>
          <w:lang w:eastAsia="pl-PL"/>
        </w:rPr>
        <w:t>PoE</w:t>
      </w:r>
      <w:proofErr w:type="spellEnd"/>
      <w:r>
        <w:rPr>
          <w:rFonts w:ascii="Calibri" w:hAnsi="Calibri" w:cs="Calibri"/>
          <w:sz w:val="22"/>
          <w:szCs w:val="22"/>
          <w:lang w:eastAsia="pl-PL"/>
        </w:rPr>
        <w:t xml:space="preserve"> (802.3af/</w:t>
      </w:r>
      <w:proofErr w:type="spellStart"/>
      <w:r>
        <w:rPr>
          <w:rFonts w:ascii="Calibri" w:hAnsi="Calibri" w:cs="Calibri"/>
          <w:sz w:val="22"/>
          <w:szCs w:val="22"/>
          <w:lang w:eastAsia="pl-PL"/>
        </w:rPr>
        <w:t>at</w:t>
      </w:r>
      <w:proofErr w:type="spellEnd"/>
      <w:r>
        <w:rPr>
          <w:rFonts w:ascii="Calibri" w:hAnsi="Calibri" w:cs="Calibri"/>
          <w:sz w:val="22"/>
          <w:szCs w:val="22"/>
          <w:lang w:eastAsia="pl-PL"/>
        </w:rPr>
        <w:t>),</w:t>
      </w:r>
    </w:p>
    <w:p w:rsidR="001C5773" w:rsidRDefault="00454325">
      <w:pPr>
        <w:pStyle w:val="Akapitzlist"/>
        <w:numPr>
          <w:ilvl w:val="0"/>
          <w:numId w:val="15"/>
        </w:numPr>
        <w:suppressAutoHyphens w:val="0"/>
        <w:ind w:left="1134"/>
        <w:jc w:val="both"/>
        <w:rPr>
          <w:rFonts w:ascii="Calibri" w:hAnsi="Calibri" w:cs="Calibri"/>
          <w:sz w:val="22"/>
          <w:szCs w:val="22"/>
          <w:lang w:eastAsia="pl-PL"/>
        </w:rPr>
      </w:pPr>
      <w:r>
        <w:rPr>
          <w:rFonts w:ascii="Calibri" w:hAnsi="Calibri" w:cs="Calibri"/>
          <w:sz w:val="22"/>
          <w:szCs w:val="22"/>
          <w:lang w:eastAsia="pl-PL"/>
        </w:rPr>
        <w:t xml:space="preserve">obsługa </w:t>
      </w:r>
      <w:proofErr w:type="spellStart"/>
      <w:r>
        <w:rPr>
          <w:rFonts w:ascii="Calibri" w:hAnsi="Calibri" w:cs="Calibri"/>
          <w:sz w:val="22"/>
          <w:szCs w:val="22"/>
          <w:lang w:eastAsia="pl-PL"/>
        </w:rPr>
        <w:t>roamingu</w:t>
      </w:r>
      <w:proofErr w:type="spellEnd"/>
      <w:r>
        <w:rPr>
          <w:rFonts w:ascii="Calibri" w:hAnsi="Calibri" w:cs="Calibri"/>
          <w:sz w:val="22"/>
          <w:szCs w:val="22"/>
          <w:lang w:eastAsia="pl-PL"/>
        </w:rPr>
        <w:t xml:space="preserve"> (802.11r/k/v),</w:t>
      </w:r>
    </w:p>
    <w:p w:rsidR="001C5773" w:rsidRDefault="00454325">
      <w:pPr>
        <w:pStyle w:val="Akapitzlist"/>
        <w:numPr>
          <w:ilvl w:val="0"/>
          <w:numId w:val="15"/>
        </w:numPr>
        <w:suppressAutoHyphens w:val="0"/>
        <w:ind w:left="1134"/>
        <w:jc w:val="both"/>
        <w:rPr>
          <w:rFonts w:ascii="Calibri" w:hAnsi="Calibri" w:cs="Calibri"/>
          <w:sz w:val="22"/>
          <w:szCs w:val="22"/>
          <w:lang w:eastAsia="pl-PL"/>
        </w:rPr>
      </w:pPr>
      <w:r>
        <w:rPr>
          <w:rFonts w:ascii="Calibri" w:hAnsi="Calibri" w:cs="Calibri"/>
          <w:sz w:val="22"/>
          <w:szCs w:val="22"/>
          <w:lang w:eastAsia="pl-PL"/>
        </w:rPr>
        <w:t>MIMO 5GHz 3x3, 2,4GHz 2x2</w:t>
      </w:r>
    </w:p>
    <w:p w:rsidR="001C5773" w:rsidRDefault="00454325">
      <w:pPr>
        <w:pStyle w:val="Akapitzlist"/>
        <w:numPr>
          <w:ilvl w:val="0"/>
          <w:numId w:val="15"/>
        </w:numPr>
        <w:suppressAutoHyphens w:val="0"/>
        <w:ind w:left="1134"/>
        <w:jc w:val="both"/>
        <w:rPr>
          <w:rFonts w:ascii="Calibri" w:hAnsi="Calibri" w:cs="Calibri"/>
          <w:sz w:val="22"/>
          <w:szCs w:val="22"/>
          <w:lang w:eastAsia="pl-PL"/>
        </w:rPr>
      </w:pPr>
      <w:r>
        <w:rPr>
          <w:rFonts w:ascii="Calibri" w:hAnsi="Calibri" w:cs="Calibri"/>
          <w:sz w:val="22"/>
          <w:szCs w:val="22"/>
          <w:lang w:eastAsia="pl-PL"/>
        </w:rPr>
        <w:t>centralne zarządzanie</w:t>
      </w:r>
    </w:p>
    <w:p w:rsidR="001C5773" w:rsidRDefault="001C5773">
      <w:pPr>
        <w:suppressAutoHyphens w:val="0"/>
        <w:jc w:val="both"/>
        <w:rPr>
          <w:rFonts w:ascii="Calibri" w:hAnsi="Calibri" w:cs="Calibri"/>
          <w:sz w:val="22"/>
          <w:szCs w:val="22"/>
          <w:lang w:eastAsia="pl-PL"/>
        </w:rPr>
      </w:pPr>
    </w:p>
    <w:p w:rsidR="001C5773" w:rsidRDefault="00454325">
      <w:pPr>
        <w:pStyle w:val="Akapitzlist"/>
        <w:numPr>
          <w:ilvl w:val="0"/>
          <w:numId w:val="18"/>
        </w:numPr>
        <w:suppressAutoHyphens w:val="0"/>
        <w:jc w:val="both"/>
        <w:rPr>
          <w:rFonts w:ascii="Calibri" w:hAnsi="Calibri" w:cs="Calibri"/>
          <w:sz w:val="22"/>
          <w:szCs w:val="22"/>
          <w:lang w:eastAsia="pl-PL"/>
        </w:rPr>
      </w:pPr>
      <w:r>
        <w:rPr>
          <w:rFonts w:ascii="Calibri" w:hAnsi="Calibri" w:cs="Calibri"/>
          <w:sz w:val="22"/>
          <w:szCs w:val="22"/>
          <w:lang w:eastAsia="pl-PL"/>
        </w:rPr>
        <w:t xml:space="preserve">Przełącznik </w:t>
      </w:r>
      <w:proofErr w:type="spellStart"/>
      <w:r>
        <w:rPr>
          <w:rFonts w:ascii="Calibri" w:hAnsi="Calibri" w:cs="Calibri"/>
          <w:sz w:val="22"/>
          <w:szCs w:val="22"/>
          <w:lang w:eastAsia="pl-PL"/>
        </w:rPr>
        <w:t>PoE</w:t>
      </w:r>
      <w:proofErr w:type="spellEnd"/>
      <w:r>
        <w:rPr>
          <w:rFonts w:ascii="Calibri" w:hAnsi="Calibri" w:cs="Calibri"/>
          <w:sz w:val="22"/>
          <w:szCs w:val="22"/>
          <w:lang w:eastAsia="pl-PL"/>
        </w:rPr>
        <w:t xml:space="preserve"> / 1 szt</w:t>
      </w:r>
      <w:r w:rsidR="007A33B1">
        <w:rPr>
          <w:rFonts w:ascii="Calibri" w:hAnsi="Calibri" w:cs="Calibri"/>
          <w:sz w:val="22"/>
          <w:szCs w:val="22"/>
          <w:lang w:eastAsia="pl-PL"/>
        </w:rPr>
        <w:t>.</w:t>
      </w:r>
    </w:p>
    <w:p w:rsidR="001C5773" w:rsidRDefault="00454325">
      <w:pPr>
        <w:pStyle w:val="Akapitzlist"/>
        <w:suppressAutoHyphens w:val="0"/>
        <w:jc w:val="both"/>
        <w:rPr>
          <w:rFonts w:ascii="Calibri" w:hAnsi="Calibri" w:cs="Calibri"/>
          <w:sz w:val="22"/>
          <w:szCs w:val="22"/>
          <w:lang w:eastAsia="pl-PL"/>
        </w:rPr>
      </w:pPr>
      <w:r>
        <w:rPr>
          <w:rFonts w:ascii="Calibri" w:hAnsi="Calibri" w:cs="Calibri"/>
          <w:sz w:val="22"/>
          <w:szCs w:val="22"/>
          <w:lang w:eastAsia="pl-PL"/>
        </w:rPr>
        <w:t>Minimalne wymagania:</w:t>
      </w:r>
    </w:p>
    <w:p w:rsidR="001C5773" w:rsidRDefault="00454325">
      <w:pPr>
        <w:pStyle w:val="Akapitzlist"/>
        <w:numPr>
          <w:ilvl w:val="0"/>
          <w:numId w:val="16"/>
        </w:numPr>
        <w:suppressAutoHyphens w:val="0"/>
        <w:ind w:left="1134"/>
        <w:jc w:val="both"/>
        <w:rPr>
          <w:rFonts w:ascii="Calibri" w:hAnsi="Calibri" w:cs="Calibri"/>
          <w:sz w:val="22"/>
          <w:szCs w:val="22"/>
          <w:lang w:eastAsia="pl-PL"/>
        </w:rPr>
      </w:pPr>
      <w:r>
        <w:rPr>
          <w:rFonts w:ascii="Calibri" w:hAnsi="Calibri" w:cs="Calibri"/>
          <w:sz w:val="22"/>
          <w:szCs w:val="22"/>
          <w:lang w:eastAsia="pl-PL"/>
        </w:rPr>
        <w:t>min. 16 lub 24 porty RJ45,</w:t>
      </w:r>
    </w:p>
    <w:p w:rsidR="001C5773" w:rsidRDefault="00454325">
      <w:pPr>
        <w:pStyle w:val="Akapitzlist"/>
        <w:numPr>
          <w:ilvl w:val="0"/>
          <w:numId w:val="16"/>
        </w:numPr>
        <w:suppressAutoHyphens w:val="0"/>
        <w:ind w:left="1134"/>
        <w:jc w:val="both"/>
        <w:rPr>
          <w:rFonts w:ascii="Calibri" w:hAnsi="Calibri" w:cs="Calibri"/>
          <w:sz w:val="22"/>
          <w:szCs w:val="22"/>
          <w:lang w:eastAsia="pl-PL"/>
        </w:rPr>
      </w:pPr>
      <w:proofErr w:type="spellStart"/>
      <w:r>
        <w:rPr>
          <w:rFonts w:ascii="Calibri" w:hAnsi="Calibri" w:cs="Calibri"/>
          <w:sz w:val="22"/>
          <w:szCs w:val="22"/>
          <w:lang w:eastAsia="pl-PL"/>
        </w:rPr>
        <w:t>PoE</w:t>
      </w:r>
      <w:proofErr w:type="spellEnd"/>
      <w:r>
        <w:rPr>
          <w:rFonts w:ascii="Calibri" w:hAnsi="Calibri" w:cs="Calibri"/>
          <w:sz w:val="22"/>
          <w:szCs w:val="22"/>
          <w:lang w:eastAsia="pl-PL"/>
        </w:rPr>
        <w:t>+ (802.3at),</w:t>
      </w:r>
    </w:p>
    <w:p w:rsidR="001C5773" w:rsidRDefault="00454325">
      <w:pPr>
        <w:pStyle w:val="Akapitzlist"/>
        <w:numPr>
          <w:ilvl w:val="0"/>
          <w:numId w:val="16"/>
        </w:numPr>
        <w:suppressAutoHyphens w:val="0"/>
        <w:ind w:left="1134"/>
        <w:jc w:val="both"/>
        <w:rPr>
          <w:rFonts w:ascii="Calibri" w:hAnsi="Calibri" w:cs="Calibri"/>
          <w:sz w:val="22"/>
          <w:szCs w:val="22"/>
          <w:lang w:eastAsia="pl-PL"/>
        </w:rPr>
      </w:pPr>
      <w:proofErr w:type="spellStart"/>
      <w:r>
        <w:rPr>
          <w:rFonts w:ascii="Calibri" w:hAnsi="Calibri" w:cs="Calibri"/>
          <w:sz w:val="22"/>
          <w:szCs w:val="22"/>
          <w:lang w:eastAsia="pl-PL"/>
        </w:rPr>
        <w:lastRenderedPageBreak/>
        <w:t>zarządzalny</w:t>
      </w:r>
      <w:proofErr w:type="spellEnd"/>
      <w:r>
        <w:rPr>
          <w:rFonts w:ascii="Calibri" w:hAnsi="Calibri" w:cs="Calibri"/>
          <w:sz w:val="22"/>
          <w:szCs w:val="22"/>
          <w:lang w:eastAsia="pl-PL"/>
        </w:rPr>
        <w:t xml:space="preserve"> (L2),</w:t>
      </w:r>
    </w:p>
    <w:p w:rsidR="001C5773" w:rsidRDefault="00454325">
      <w:pPr>
        <w:pStyle w:val="Akapitzlist"/>
        <w:numPr>
          <w:ilvl w:val="0"/>
          <w:numId w:val="16"/>
        </w:numPr>
        <w:suppressAutoHyphens w:val="0"/>
        <w:ind w:left="1134"/>
        <w:jc w:val="both"/>
        <w:rPr>
          <w:rFonts w:ascii="Calibri" w:hAnsi="Calibri" w:cs="Calibri"/>
          <w:sz w:val="22"/>
          <w:szCs w:val="22"/>
          <w:lang w:eastAsia="pl-PL"/>
        </w:rPr>
      </w:pPr>
      <w:r>
        <w:rPr>
          <w:rFonts w:ascii="Calibri" w:hAnsi="Calibri" w:cs="Calibri"/>
          <w:sz w:val="22"/>
          <w:szCs w:val="22"/>
          <w:lang w:eastAsia="pl-PL"/>
        </w:rPr>
        <w:t xml:space="preserve">VLAN, </w:t>
      </w:r>
      <w:proofErr w:type="spellStart"/>
      <w:r>
        <w:rPr>
          <w:rFonts w:ascii="Calibri" w:hAnsi="Calibri" w:cs="Calibri"/>
          <w:sz w:val="22"/>
          <w:szCs w:val="22"/>
          <w:lang w:eastAsia="pl-PL"/>
        </w:rPr>
        <w:t>QoS</w:t>
      </w:r>
      <w:proofErr w:type="spellEnd"/>
      <w:r>
        <w:rPr>
          <w:rFonts w:ascii="Calibri" w:hAnsi="Calibri" w:cs="Calibri"/>
          <w:sz w:val="22"/>
          <w:szCs w:val="22"/>
          <w:lang w:eastAsia="pl-PL"/>
        </w:rPr>
        <w:t>, SNMP,</w:t>
      </w:r>
    </w:p>
    <w:p w:rsidR="001C5773" w:rsidRDefault="00454325">
      <w:pPr>
        <w:pStyle w:val="Akapitzlist"/>
        <w:numPr>
          <w:ilvl w:val="0"/>
          <w:numId w:val="16"/>
        </w:numPr>
        <w:suppressAutoHyphens w:val="0"/>
        <w:ind w:left="1134"/>
        <w:jc w:val="both"/>
        <w:rPr>
          <w:rFonts w:ascii="Calibri" w:hAnsi="Calibri" w:cs="Calibri"/>
          <w:sz w:val="22"/>
          <w:szCs w:val="22"/>
          <w:lang w:eastAsia="pl-PL"/>
        </w:rPr>
      </w:pPr>
      <w:proofErr w:type="spellStart"/>
      <w:r>
        <w:rPr>
          <w:rFonts w:ascii="Calibri" w:hAnsi="Calibri" w:cs="Calibri"/>
          <w:sz w:val="22"/>
          <w:szCs w:val="22"/>
          <w:lang w:eastAsia="pl-PL"/>
        </w:rPr>
        <w:t>uplink</w:t>
      </w:r>
      <w:proofErr w:type="spellEnd"/>
      <w:r>
        <w:rPr>
          <w:rFonts w:ascii="Calibri" w:hAnsi="Calibri" w:cs="Calibri"/>
          <w:sz w:val="22"/>
          <w:szCs w:val="22"/>
          <w:lang w:eastAsia="pl-PL"/>
        </w:rPr>
        <w:t xml:space="preserve"> SFP,</w:t>
      </w:r>
    </w:p>
    <w:p w:rsidR="001C5773" w:rsidRDefault="00454325">
      <w:pPr>
        <w:pStyle w:val="Akapitzlist"/>
        <w:numPr>
          <w:ilvl w:val="0"/>
          <w:numId w:val="16"/>
        </w:numPr>
        <w:suppressAutoHyphens w:val="0"/>
        <w:ind w:left="1134"/>
        <w:jc w:val="both"/>
        <w:rPr>
          <w:rFonts w:ascii="Calibri" w:hAnsi="Calibri" w:cs="Calibri"/>
          <w:sz w:val="22"/>
          <w:szCs w:val="22"/>
          <w:lang w:eastAsia="pl-PL"/>
        </w:rPr>
      </w:pPr>
      <w:r>
        <w:rPr>
          <w:rFonts w:ascii="Calibri" w:hAnsi="Calibri" w:cs="Calibri"/>
          <w:sz w:val="22"/>
          <w:szCs w:val="22"/>
          <w:lang w:eastAsia="pl-PL"/>
        </w:rPr>
        <w:t>integracja z kontrolerem.</w:t>
      </w:r>
    </w:p>
    <w:p w:rsidR="001C5773" w:rsidRDefault="001C5773">
      <w:pPr>
        <w:suppressAutoHyphens w:val="0"/>
        <w:jc w:val="both"/>
        <w:rPr>
          <w:rFonts w:ascii="Calibri" w:hAnsi="Calibri" w:cs="Calibri"/>
          <w:sz w:val="22"/>
          <w:szCs w:val="22"/>
          <w:lang w:eastAsia="pl-PL"/>
        </w:rPr>
      </w:pPr>
    </w:p>
    <w:p w:rsidR="001C5773" w:rsidRDefault="00454325">
      <w:pPr>
        <w:pStyle w:val="Akapitzlist"/>
        <w:numPr>
          <w:ilvl w:val="0"/>
          <w:numId w:val="18"/>
        </w:numPr>
        <w:suppressAutoHyphens w:val="0"/>
        <w:jc w:val="both"/>
        <w:rPr>
          <w:rFonts w:ascii="Calibri" w:hAnsi="Calibri" w:cs="Calibri"/>
          <w:sz w:val="22"/>
          <w:szCs w:val="22"/>
          <w:lang w:eastAsia="pl-PL"/>
        </w:rPr>
      </w:pPr>
      <w:r>
        <w:rPr>
          <w:rFonts w:ascii="Calibri" w:hAnsi="Calibri" w:cs="Calibri"/>
          <w:sz w:val="22"/>
          <w:szCs w:val="22"/>
          <w:lang w:eastAsia="pl-PL"/>
        </w:rPr>
        <w:t xml:space="preserve">Kabel kategorii 6UTP / 750 </w:t>
      </w:r>
      <w:proofErr w:type="spellStart"/>
      <w:r>
        <w:rPr>
          <w:rFonts w:ascii="Calibri" w:hAnsi="Calibri" w:cs="Calibri"/>
          <w:sz w:val="22"/>
          <w:szCs w:val="22"/>
          <w:lang w:eastAsia="pl-PL"/>
        </w:rPr>
        <w:t>mb</w:t>
      </w:r>
      <w:proofErr w:type="spellEnd"/>
    </w:p>
    <w:p w:rsidR="001C5773" w:rsidRDefault="001C5773">
      <w:pPr>
        <w:pStyle w:val="Akapitzlist"/>
        <w:suppressAutoHyphens w:val="0"/>
        <w:jc w:val="both"/>
        <w:rPr>
          <w:rFonts w:ascii="Calibri" w:hAnsi="Calibri" w:cs="Calibri"/>
          <w:sz w:val="22"/>
          <w:szCs w:val="22"/>
          <w:lang w:eastAsia="pl-PL"/>
        </w:rPr>
      </w:pPr>
    </w:p>
    <w:p w:rsidR="001C5773" w:rsidRDefault="00454325">
      <w:pPr>
        <w:pStyle w:val="Akapitzlist"/>
        <w:numPr>
          <w:ilvl w:val="0"/>
          <w:numId w:val="18"/>
        </w:numPr>
        <w:suppressAutoHyphens w:val="0"/>
        <w:spacing w:after="240"/>
        <w:jc w:val="both"/>
        <w:rPr>
          <w:rFonts w:ascii="Calibri" w:hAnsi="Calibri" w:cs="Calibri"/>
          <w:sz w:val="22"/>
          <w:szCs w:val="22"/>
          <w:lang w:eastAsia="pl-PL"/>
        </w:rPr>
      </w:pPr>
      <w:r>
        <w:rPr>
          <w:rFonts w:ascii="Calibri" w:hAnsi="Calibri" w:cs="Calibri"/>
          <w:sz w:val="22"/>
          <w:szCs w:val="22"/>
          <w:lang w:eastAsia="pl-PL"/>
        </w:rPr>
        <w:t>System zarządzania / 1 szt</w:t>
      </w:r>
      <w:r w:rsidR="007C615D">
        <w:rPr>
          <w:rFonts w:ascii="Calibri" w:hAnsi="Calibri" w:cs="Calibri"/>
          <w:sz w:val="22"/>
          <w:szCs w:val="22"/>
          <w:lang w:eastAsia="pl-PL"/>
        </w:rPr>
        <w:t>.</w:t>
      </w:r>
      <w:bookmarkStart w:id="2" w:name="_GoBack"/>
      <w:bookmarkEnd w:id="2"/>
    </w:p>
    <w:p w:rsidR="001C5773" w:rsidRDefault="00454325">
      <w:pPr>
        <w:pStyle w:val="Akapitzlist"/>
        <w:suppressAutoHyphens w:val="0"/>
        <w:spacing w:after="240"/>
        <w:jc w:val="both"/>
        <w:rPr>
          <w:rFonts w:ascii="Calibri" w:hAnsi="Calibri" w:cs="Calibri"/>
          <w:sz w:val="22"/>
          <w:szCs w:val="22"/>
          <w:lang w:eastAsia="pl-PL"/>
        </w:rPr>
      </w:pPr>
      <w:r>
        <w:rPr>
          <w:rFonts w:ascii="Calibri" w:hAnsi="Calibri" w:cs="Calibri"/>
          <w:sz w:val="22"/>
          <w:szCs w:val="22"/>
          <w:lang w:eastAsia="pl-PL"/>
        </w:rPr>
        <w:t>Wymagania:</w:t>
      </w:r>
    </w:p>
    <w:p w:rsidR="001C5773" w:rsidRDefault="00454325">
      <w:pPr>
        <w:pStyle w:val="Akapitzlist"/>
        <w:numPr>
          <w:ilvl w:val="0"/>
          <w:numId w:val="19"/>
        </w:numPr>
        <w:suppressAutoHyphens w:val="0"/>
        <w:spacing w:after="240"/>
        <w:ind w:left="1134"/>
        <w:jc w:val="both"/>
        <w:rPr>
          <w:rFonts w:ascii="Calibri" w:hAnsi="Calibri" w:cs="Calibri"/>
          <w:sz w:val="22"/>
          <w:szCs w:val="22"/>
          <w:lang w:eastAsia="pl-PL"/>
        </w:rPr>
      </w:pPr>
      <w:r>
        <w:rPr>
          <w:rFonts w:ascii="Calibri" w:hAnsi="Calibri" w:cs="Calibri"/>
          <w:sz w:val="22"/>
          <w:szCs w:val="22"/>
          <w:lang w:eastAsia="pl-PL"/>
        </w:rPr>
        <w:t>centralne zarządzanie wszystkimi urządzeniami,</w:t>
      </w:r>
    </w:p>
    <w:p w:rsidR="001C5773" w:rsidRDefault="00454325">
      <w:pPr>
        <w:pStyle w:val="Akapitzlist"/>
        <w:numPr>
          <w:ilvl w:val="0"/>
          <w:numId w:val="19"/>
        </w:numPr>
        <w:suppressAutoHyphens w:val="0"/>
        <w:spacing w:after="240"/>
        <w:ind w:left="1134"/>
        <w:jc w:val="both"/>
        <w:rPr>
          <w:rFonts w:ascii="Calibri" w:hAnsi="Calibri" w:cs="Calibri"/>
          <w:sz w:val="22"/>
          <w:szCs w:val="22"/>
          <w:lang w:eastAsia="pl-PL"/>
        </w:rPr>
      </w:pPr>
      <w:r>
        <w:rPr>
          <w:rFonts w:ascii="Calibri" w:hAnsi="Calibri" w:cs="Calibri"/>
          <w:sz w:val="22"/>
          <w:szCs w:val="22"/>
          <w:lang w:eastAsia="pl-PL"/>
        </w:rPr>
        <w:t>dostęp przez przeglądarkę WWW,</w:t>
      </w:r>
    </w:p>
    <w:p w:rsidR="001C5773" w:rsidRDefault="00454325">
      <w:pPr>
        <w:pStyle w:val="Akapitzlist"/>
        <w:numPr>
          <w:ilvl w:val="0"/>
          <w:numId w:val="19"/>
        </w:numPr>
        <w:suppressAutoHyphens w:val="0"/>
        <w:spacing w:after="240"/>
        <w:ind w:left="1134"/>
        <w:jc w:val="both"/>
        <w:rPr>
          <w:rFonts w:ascii="Calibri" w:hAnsi="Calibri" w:cs="Calibri"/>
          <w:sz w:val="22"/>
          <w:szCs w:val="22"/>
          <w:lang w:eastAsia="pl-PL"/>
        </w:rPr>
      </w:pPr>
      <w:r>
        <w:rPr>
          <w:rFonts w:ascii="Calibri" w:hAnsi="Calibri" w:cs="Calibri"/>
          <w:sz w:val="22"/>
          <w:szCs w:val="22"/>
          <w:lang w:eastAsia="pl-PL"/>
        </w:rPr>
        <w:t>monitoring i statystyki,</w:t>
      </w:r>
    </w:p>
    <w:p w:rsidR="001C5773" w:rsidRDefault="00454325">
      <w:pPr>
        <w:pStyle w:val="Akapitzlist"/>
        <w:numPr>
          <w:ilvl w:val="0"/>
          <w:numId w:val="19"/>
        </w:numPr>
        <w:suppressAutoHyphens w:val="0"/>
        <w:spacing w:after="240"/>
        <w:ind w:left="1134"/>
        <w:jc w:val="both"/>
        <w:rPr>
          <w:rFonts w:ascii="Calibri" w:hAnsi="Calibri" w:cs="Calibri"/>
          <w:sz w:val="22"/>
          <w:szCs w:val="22"/>
          <w:lang w:eastAsia="pl-PL"/>
        </w:rPr>
      </w:pPr>
      <w:r>
        <w:rPr>
          <w:rFonts w:ascii="Calibri" w:hAnsi="Calibri" w:cs="Calibri"/>
          <w:sz w:val="22"/>
          <w:szCs w:val="22"/>
          <w:lang w:eastAsia="pl-PL"/>
        </w:rPr>
        <w:t>zarządzanie SSID i VLAN,</w:t>
      </w:r>
    </w:p>
    <w:p w:rsidR="001C5773" w:rsidRDefault="00454325">
      <w:pPr>
        <w:pStyle w:val="Akapitzlist"/>
        <w:numPr>
          <w:ilvl w:val="0"/>
          <w:numId w:val="19"/>
        </w:numPr>
        <w:suppressAutoHyphens w:val="0"/>
        <w:spacing w:after="240"/>
        <w:ind w:left="1134"/>
        <w:jc w:val="both"/>
        <w:rPr>
          <w:rFonts w:ascii="Calibri" w:hAnsi="Calibri" w:cs="Calibri"/>
          <w:sz w:val="22"/>
          <w:szCs w:val="22"/>
          <w:lang w:eastAsia="pl-PL"/>
        </w:rPr>
      </w:pPr>
      <w:r>
        <w:rPr>
          <w:rFonts w:ascii="Calibri" w:hAnsi="Calibri" w:cs="Calibri"/>
          <w:sz w:val="22"/>
          <w:szCs w:val="22"/>
          <w:lang w:eastAsia="pl-PL"/>
        </w:rPr>
        <w:t xml:space="preserve">możliwość zdalnego </w:t>
      </w:r>
      <w:r>
        <w:rPr>
          <w:rFonts w:ascii="Calibri" w:hAnsi="Calibri" w:cs="Calibri"/>
          <w:sz w:val="22"/>
          <w:szCs w:val="22"/>
          <w:lang w:eastAsia="pl-PL"/>
        </w:rPr>
        <w:t>dostępu.</w:t>
      </w:r>
    </w:p>
    <w:p w:rsidR="001C5773" w:rsidRDefault="00454325">
      <w:pPr>
        <w:suppressAutoHyphens w:val="0"/>
        <w:spacing w:after="240"/>
        <w:jc w:val="both"/>
        <w:rPr>
          <w:rFonts w:ascii="Calibri" w:hAnsi="Calibri" w:cs="Calibri"/>
          <w:sz w:val="22"/>
          <w:szCs w:val="22"/>
          <w:lang w:eastAsia="pl-PL"/>
        </w:rPr>
      </w:pPr>
      <w:r>
        <w:rPr>
          <w:rFonts w:ascii="Calibri" w:hAnsi="Calibri" w:cs="Calibri"/>
          <w:sz w:val="22"/>
          <w:szCs w:val="22"/>
          <w:lang w:eastAsia="pl-PL"/>
        </w:rPr>
        <w:t xml:space="preserve">Ilość – 1 komplet </w:t>
      </w:r>
    </w:p>
    <w:p w:rsidR="001C5773" w:rsidRDefault="001C5773">
      <w:pPr>
        <w:rPr>
          <w:rFonts w:ascii="Calibri" w:eastAsia="Calibri" w:hAnsi="Calibri" w:cs="Calibri"/>
          <w:sz w:val="22"/>
          <w:szCs w:val="22"/>
          <w:lang w:eastAsia="pl-PL"/>
        </w:rPr>
      </w:pPr>
    </w:p>
    <w:p w:rsidR="001C5773" w:rsidRDefault="00454325">
      <w:pPr>
        <w:spacing w:after="200" w:line="276" w:lineRule="auto"/>
        <w:jc w:val="both"/>
        <w:rPr>
          <w:rFonts w:ascii="Calibri" w:eastAsia="Calibri" w:hAnsi="Calibri" w:cs="Calibri"/>
          <w:sz w:val="18"/>
          <w:szCs w:val="22"/>
        </w:rPr>
      </w:pPr>
      <w:r>
        <w:rPr>
          <w:rFonts w:ascii="Calibri" w:eastAsia="Calibri" w:hAnsi="Calibri" w:cs="Calibri"/>
          <w:sz w:val="18"/>
          <w:szCs w:val="22"/>
        </w:rPr>
        <w:t>Wszelkie wskazane w opisie przedmiotu zamówienia nazwy własne, normy, parametry lub przykłady należy rozumieć jako minimalne wymagania jakościowe. Zamawiający dopuszcza rozwiązania równoważne o parametrach nie gorszych.</w:t>
      </w:r>
    </w:p>
    <w:p w:rsidR="001C5773" w:rsidRDefault="00454325">
      <w:pPr>
        <w:rPr>
          <w:rFonts w:ascii="Calibri" w:eastAsia="Calibri" w:hAnsi="Calibri" w:cs="Calibri"/>
          <w:b/>
          <w:sz w:val="22"/>
          <w:szCs w:val="22"/>
        </w:rPr>
      </w:pPr>
      <w:r>
        <w:br w:type="page"/>
      </w:r>
    </w:p>
    <w:p w:rsidR="001C5773" w:rsidRDefault="00454325">
      <w:pPr>
        <w:spacing w:after="200" w:line="276" w:lineRule="auto"/>
        <w:rPr>
          <w:rFonts w:ascii="Calibri" w:eastAsia="Calibri" w:hAnsi="Calibri" w:cs="Calibri"/>
          <w:b/>
          <w:sz w:val="22"/>
          <w:szCs w:val="22"/>
        </w:rPr>
      </w:pPr>
      <w:r>
        <w:rPr>
          <w:rFonts w:ascii="Calibri" w:eastAsia="Calibri" w:hAnsi="Calibri" w:cs="Calibri"/>
          <w:b/>
          <w:sz w:val="22"/>
          <w:szCs w:val="22"/>
        </w:rPr>
        <w:lastRenderedPageBreak/>
        <w:t>Załąc</w:t>
      </w:r>
      <w:r>
        <w:rPr>
          <w:rFonts w:ascii="Calibri" w:eastAsia="Calibri" w:hAnsi="Calibri" w:cs="Calibri"/>
          <w:b/>
          <w:sz w:val="22"/>
          <w:szCs w:val="22"/>
        </w:rPr>
        <w:t>znik nr 2 Formularz oferty</w:t>
      </w:r>
      <w:r>
        <w:rPr>
          <w:rFonts w:ascii="Calibri" w:eastAsia="Calibri" w:hAnsi="Calibri" w:cs="Calibri"/>
          <w:sz w:val="22"/>
          <w:szCs w:val="22"/>
        </w:rPr>
        <w:tab/>
      </w:r>
    </w:p>
    <w:p w:rsidR="001C5773" w:rsidRDefault="00454325">
      <w:pPr>
        <w:tabs>
          <w:tab w:val="center" w:pos="1985"/>
          <w:tab w:val="left" w:pos="3119"/>
          <w:tab w:val="center" w:pos="7088"/>
        </w:tabs>
        <w:jc w:val="right"/>
        <w:rPr>
          <w:rFonts w:ascii="Calibri" w:hAnsi="Calibri" w:cs="Calibri"/>
          <w:color w:val="000000" w:themeColor="text1"/>
          <w:sz w:val="22"/>
          <w:szCs w:val="22"/>
        </w:rPr>
      </w:pPr>
      <w:r>
        <w:rPr>
          <w:rFonts w:ascii="Calibri" w:hAnsi="Calibri" w:cs="Calibri"/>
          <w:color w:val="000000" w:themeColor="text1"/>
          <w:sz w:val="22"/>
          <w:szCs w:val="22"/>
        </w:rPr>
        <w:t>................................, dnia ..................</w:t>
      </w:r>
    </w:p>
    <w:p w:rsidR="001C5773" w:rsidRDefault="00454325">
      <w:pPr>
        <w:tabs>
          <w:tab w:val="center" w:pos="1985"/>
          <w:tab w:val="left" w:pos="3119"/>
          <w:tab w:val="center" w:pos="7088"/>
        </w:tabs>
        <w:ind w:right="850"/>
        <w:jc w:val="right"/>
        <w:rPr>
          <w:rFonts w:ascii="Calibri" w:hAnsi="Calibri" w:cs="Calibri"/>
          <w:i/>
          <w:color w:val="000000" w:themeColor="text1"/>
          <w:sz w:val="16"/>
          <w:szCs w:val="16"/>
        </w:rPr>
      </w:pPr>
      <w:r>
        <w:rPr>
          <w:rFonts w:ascii="Calibri" w:hAnsi="Calibri" w:cs="Calibri"/>
          <w:i/>
          <w:color w:val="000000" w:themeColor="text1"/>
          <w:sz w:val="16"/>
          <w:szCs w:val="16"/>
        </w:rPr>
        <w:tab/>
        <w:t>/miejscowość, data/</w:t>
      </w:r>
    </w:p>
    <w:p w:rsidR="001C5773" w:rsidRDefault="001C5773">
      <w:pPr>
        <w:tabs>
          <w:tab w:val="center" w:pos="1985"/>
          <w:tab w:val="left" w:pos="3119"/>
          <w:tab w:val="center" w:pos="7088"/>
        </w:tabs>
        <w:ind w:right="850"/>
        <w:jc w:val="right"/>
        <w:rPr>
          <w:rFonts w:ascii="Calibri" w:hAnsi="Calibri" w:cs="Calibri"/>
          <w:color w:val="000000" w:themeColor="text1"/>
          <w:sz w:val="22"/>
          <w:szCs w:val="22"/>
        </w:rPr>
      </w:pPr>
    </w:p>
    <w:p w:rsidR="001C5773" w:rsidRDefault="00454325">
      <w:pPr>
        <w:tabs>
          <w:tab w:val="left" w:pos="6480"/>
        </w:tabs>
        <w:jc w:val="both"/>
        <w:rPr>
          <w:rFonts w:ascii="Calibri" w:eastAsia="Calibri" w:hAnsi="Calibri" w:cs="Calibri"/>
          <w:sz w:val="22"/>
          <w:szCs w:val="22"/>
        </w:rPr>
      </w:pPr>
      <w:r>
        <w:rPr>
          <w:rFonts w:ascii="Calibri" w:eastAsia="Calibri" w:hAnsi="Calibri" w:cs="Calibri"/>
          <w:sz w:val="22"/>
          <w:szCs w:val="22"/>
        </w:rPr>
        <w:tab/>
      </w:r>
    </w:p>
    <w:tbl>
      <w:tblPr>
        <w:tblW w:w="5000" w:type="pct"/>
        <w:jc w:val="center"/>
        <w:tblLayout w:type="fixed"/>
        <w:tblLook w:val="0000" w:firstRow="0" w:lastRow="0" w:firstColumn="0" w:lastColumn="0" w:noHBand="0" w:noVBand="0"/>
      </w:tblPr>
      <w:tblGrid>
        <w:gridCol w:w="1659"/>
        <w:gridCol w:w="293"/>
        <w:gridCol w:w="2272"/>
        <w:gridCol w:w="1438"/>
        <w:gridCol w:w="3400"/>
      </w:tblGrid>
      <w:tr w:rsidR="001C5773">
        <w:trPr>
          <w:trHeight w:val="70"/>
          <w:jc w:val="center"/>
        </w:trPr>
        <w:tc>
          <w:tcPr>
            <w:tcW w:w="9072"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rsidR="001C5773" w:rsidRDefault="00454325">
            <w:pPr>
              <w:pStyle w:val="Default"/>
              <w:tabs>
                <w:tab w:val="left" w:pos="3119"/>
              </w:tabs>
              <w:spacing w:before="60" w:after="60"/>
              <w:rPr>
                <w:rFonts w:ascii="Calibri" w:hAnsi="Calibri" w:cs="Calibri"/>
                <w:color w:val="000000" w:themeColor="text1"/>
                <w:sz w:val="22"/>
                <w:szCs w:val="22"/>
              </w:rPr>
            </w:pPr>
            <w:r>
              <w:rPr>
                <w:rFonts w:ascii="Calibri" w:hAnsi="Calibri" w:cs="Calibri"/>
                <w:b/>
                <w:bCs/>
                <w:color w:val="000000" w:themeColor="text1"/>
                <w:sz w:val="22"/>
                <w:szCs w:val="22"/>
              </w:rPr>
              <w:t>Dane Wykonawcy</w:t>
            </w:r>
          </w:p>
        </w:tc>
      </w:tr>
      <w:tr w:rsidR="001C5773">
        <w:trPr>
          <w:trHeight w:val="284"/>
          <w:jc w:val="center"/>
        </w:trPr>
        <w:tc>
          <w:tcPr>
            <w:tcW w:w="1661" w:type="dxa"/>
            <w:tcBorders>
              <w:top w:val="single" w:sz="4" w:space="0" w:color="000000"/>
              <w:left w:val="single" w:sz="4" w:space="0" w:color="000000"/>
              <w:bottom w:val="single" w:sz="4" w:space="0" w:color="000000"/>
            </w:tcBorders>
            <w:vAlign w:val="center"/>
          </w:tcPr>
          <w:p w:rsidR="001C5773" w:rsidRDefault="00454325">
            <w:pPr>
              <w:pStyle w:val="Default"/>
              <w:tabs>
                <w:tab w:val="left" w:pos="3119"/>
              </w:tabs>
              <w:spacing w:before="60" w:after="60"/>
              <w:rPr>
                <w:rFonts w:ascii="Calibri" w:hAnsi="Calibri" w:cs="Calibri"/>
                <w:color w:val="000000" w:themeColor="text1"/>
                <w:sz w:val="22"/>
                <w:szCs w:val="22"/>
              </w:rPr>
            </w:pPr>
            <w:r>
              <w:rPr>
                <w:rFonts w:ascii="Calibri" w:hAnsi="Calibri" w:cs="Calibri"/>
                <w:color w:val="000000" w:themeColor="text1"/>
                <w:sz w:val="22"/>
                <w:szCs w:val="22"/>
              </w:rPr>
              <w:t>Nazwa</w:t>
            </w:r>
          </w:p>
        </w:tc>
        <w:tc>
          <w:tcPr>
            <w:tcW w:w="7411" w:type="dxa"/>
            <w:gridSpan w:val="4"/>
            <w:tcBorders>
              <w:top w:val="single" w:sz="4" w:space="0" w:color="000000"/>
              <w:left w:val="single" w:sz="4" w:space="0" w:color="000000"/>
              <w:bottom w:val="single" w:sz="4" w:space="0" w:color="000000"/>
              <w:right w:val="single" w:sz="4" w:space="0" w:color="000000"/>
            </w:tcBorders>
            <w:vAlign w:val="center"/>
          </w:tcPr>
          <w:p w:rsidR="001C5773" w:rsidRDefault="001C5773">
            <w:pPr>
              <w:pStyle w:val="Default"/>
              <w:tabs>
                <w:tab w:val="left" w:pos="3119"/>
              </w:tabs>
              <w:snapToGrid w:val="0"/>
              <w:spacing w:before="60" w:after="60"/>
              <w:rPr>
                <w:rFonts w:ascii="Calibri" w:hAnsi="Calibri" w:cs="Calibri"/>
                <w:color w:val="000000" w:themeColor="text1"/>
                <w:sz w:val="22"/>
                <w:szCs w:val="22"/>
              </w:rPr>
            </w:pPr>
          </w:p>
        </w:tc>
      </w:tr>
      <w:tr w:rsidR="001C5773">
        <w:trPr>
          <w:trHeight w:val="284"/>
          <w:jc w:val="center"/>
        </w:trPr>
        <w:tc>
          <w:tcPr>
            <w:tcW w:w="1661" w:type="dxa"/>
            <w:tcBorders>
              <w:top w:val="single" w:sz="4" w:space="0" w:color="000000"/>
              <w:left w:val="single" w:sz="4" w:space="0" w:color="000000"/>
              <w:bottom w:val="single" w:sz="4" w:space="0" w:color="000000"/>
            </w:tcBorders>
            <w:vAlign w:val="center"/>
          </w:tcPr>
          <w:p w:rsidR="001C5773" w:rsidRDefault="00454325">
            <w:pPr>
              <w:pStyle w:val="Default"/>
              <w:tabs>
                <w:tab w:val="left" w:pos="3119"/>
              </w:tabs>
              <w:spacing w:before="60" w:after="60"/>
              <w:rPr>
                <w:rFonts w:ascii="Calibri" w:hAnsi="Calibri" w:cs="Calibri"/>
                <w:color w:val="000000" w:themeColor="text1"/>
                <w:sz w:val="22"/>
                <w:szCs w:val="22"/>
              </w:rPr>
            </w:pPr>
            <w:r>
              <w:rPr>
                <w:rFonts w:ascii="Calibri" w:hAnsi="Calibri" w:cs="Calibri"/>
                <w:color w:val="000000" w:themeColor="text1"/>
                <w:sz w:val="22"/>
                <w:szCs w:val="22"/>
              </w:rPr>
              <w:t>Adres</w:t>
            </w:r>
          </w:p>
        </w:tc>
        <w:tc>
          <w:tcPr>
            <w:tcW w:w="7411" w:type="dxa"/>
            <w:gridSpan w:val="4"/>
            <w:tcBorders>
              <w:top w:val="single" w:sz="4" w:space="0" w:color="000000"/>
              <w:left w:val="single" w:sz="4" w:space="0" w:color="000000"/>
              <w:bottom w:val="single" w:sz="4" w:space="0" w:color="000000"/>
              <w:right w:val="single" w:sz="4" w:space="0" w:color="000000"/>
            </w:tcBorders>
            <w:vAlign w:val="center"/>
          </w:tcPr>
          <w:p w:rsidR="001C5773" w:rsidRDefault="001C5773">
            <w:pPr>
              <w:pStyle w:val="Default"/>
              <w:tabs>
                <w:tab w:val="left" w:pos="3119"/>
              </w:tabs>
              <w:snapToGrid w:val="0"/>
              <w:spacing w:before="60" w:after="60"/>
              <w:rPr>
                <w:rFonts w:ascii="Calibri" w:hAnsi="Calibri" w:cs="Calibri"/>
                <w:color w:val="000000" w:themeColor="text1"/>
                <w:sz w:val="22"/>
                <w:szCs w:val="22"/>
              </w:rPr>
            </w:pPr>
          </w:p>
        </w:tc>
      </w:tr>
      <w:tr w:rsidR="001C5773">
        <w:trPr>
          <w:trHeight w:val="284"/>
          <w:jc w:val="center"/>
        </w:trPr>
        <w:tc>
          <w:tcPr>
            <w:tcW w:w="1661" w:type="dxa"/>
            <w:tcBorders>
              <w:top w:val="single" w:sz="4" w:space="0" w:color="000000"/>
              <w:left w:val="single" w:sz="4" w:space="0" w:color="000000"/>
              <w:bottom w:val="single" w:sz="4" w:space="0" w:color="000000"/>
            </w:tcBorders>
            <w:vAlign w:val="center"/>
          </w:tcPr>
          <w:p w:rsidR="001C5773" w:rsidRDefault="00454325">
            <w:pPr>
              <w:pStyle w:val="Default"/>
              <w:tabs>
                <w:tab w:val="left" w:pos="3119"/>
              </w:tabs>
              <w:spacing w:before="60" w:after="60"/>
              <w:rPr>
                <w:rFonts w:ascii="Calibri" w:hAnsi="Calibri" w:cs="Calibri"/>
                <w:color w:val="000000" w:themeColor="text1"/>
                <w:sz w:val="22"/>
                <w:szCs w:val="22"/>
              </w:rPr>
            </w:pPr>
            <w:r>
              <w:rPr>
                <w:rFonts w:ascii="Calibri" w:hAnsi="Calibri" w:cs="Calibri"/>
                <w:color w:val="000000" w:themeColor="text1"/>
                <w:sz w:val="22"/>
                <w:szCs w:val="22"/>
              </w:rPr>
              <w:t>Numer NIP</w:t>
            </w:r>
          </w:p>
        </w:tc>
        <w:tc>
          <w:tcPr>
            <w:tcW w:w="7411" w:type="dxa"/>
            <w:gridSpan w:val="4"/>
            <w:tcBorders>
              <w:top w:val="single" w:sz="4" w:space="0" w:color="000000"/>
              <w:left w:val="single" w:sz="4" w:space="0" w:color="000000"/>
              <w:bottom w:val="single" w:sz="4" w:space="0" w:color="000000"/>
              <w:right w:val="single" w:sz="4" w:space="0" w:color="000000"/>
            </w:tcBorders>
            <w:vAlign w:val="center"/>
          </w:tcPr>
          <w:p w:rsidR="001C5773" w:rsidRDefault="001C5773">
            <w:pPr>
              <w:pStyle w:val="Default"/>
              <w:tabs>
                <w:tab w:val="left" w:pos="3119"/>
              </w:tabs>
              <w:snapToGrid w:val="0"/>
              <w:spacing w:before="60" w:after="60"/>
              <w:rPr>
                <w:rFonts w:ascii="Calibri" w:hAnsi="Calibri" w:cs="Calibri"/>
                <w:color w:val="000000" w:themeColor="text1"/>
                <w:sz w:val="22"/>
                <w:szCs w:val="22"/>
              </w:rPr>
            </w:pPr>
          </w:p>
        </w:tc>
      </w:tr>
      <w:tr w:rsidR="001C5773">
        <w:trPr>
          <w:trHeight w:val="284"/>
          <w:jc w:val="center"/>
        </w:trPr>
        <w:tc>
          <w:tcPr>
            <w:tcW w:w="1661" w:type="dxa"/>
            <w:tcBorders>
              <w:top w:val="single" w:sz="4" w:space="0" w:color="000000"/>
              <w:left w:val="single" w:sz="4" w:space="0" w:color="000000"/>
              <w:bottom w:val="single" w:sz="4" w:space="0" w:color="000000"/>
            </w:tcBorders>
            <w:vAlign w:val="center"/>
          </w:tcPr>
          <w:p w:rsidR="001C5773" w:rsidRDefault="00454325">
            <w:pPr>
              <w:pStyle w:val="Default"/>
              <w:tabs>
                <w:tab w:val="left" w:pos="3119"/>
              </w:tabs>
              <w:spacing w:before="60" w:after="60"/>
              <w:rPr>
                <w:rFonts w:ascii="Calibri" w:hAnsi="Calibri" w:cs="Calibri"/>
                <w:color w:val="000000" w:themeColor="text1"/>
                <w:sz w:val="22"/>
                <w:szCs w:val="22"/>
              </w:rPr>
            </w:pPr>
            <w:r>
              <w:rPr>
                <w:rFonts w:ascii="Calibri" w:hAnsi="Calibri" w:cs="Calibri"/>
                <w:color w:val="000000" w:themeColor="text1"/>
                <w:sz w:val="22"/>
                <w:szCs w:val="22"/>
              </w:rPr>
              <w:t>Numer telefonu</w:t>
            </w:r>
          </w:p>
        </w:tc>
        <w:tc>
          <w:tcPr>
            <w:tcW w:w="2568" w:type="dxa"/>
            <w:gridSpan w:val="2"/>
            <w:tcBorders>
              <w:top w:val="single" w:sz="4" w:space="0" w:color="000000"/>
              <w:left w:val="single" w:sz="4" w:space="0" w:color="000000"/>
              <w:bottom w:val="single" w:sz="4" w:space="0" w:color="000000"/>
              <w:right w:val="single" w:sz="4" w:space="0" w:color="000000"/>
            </w:tcBorders>
            <w:vAlign w:val="center"/>
          </w:tcPr>
          <w:p w:rsidR="001C5773" w:rsidRDefault="001C5773">
            <w:pPr>
              <w:pStyle w:val="Default"/>
              <w:tabs>
                <w:tab w:val="left" w:pos="3119"/>
              </w:tabs>
              <w:snapToGrid w:val="0"/>
              <w:spacing w:before="60" w:after="60"/>
              <w:rPr>
                <w:rFonts w:ascii="Calibri" w:hAnsi="Calibri" w:cs="Calibri"/>
                <w:color w:val="000000" w:themeColor="text1"/>
                <w:sz w:val="22"/>
                <w:szCs w:val="22"/>
              </w:rPr>
            </w:pPr>
          </w:p>
        </w:tc>
        <w:tc>
          <w:tcPr>
            <w:tcW w:w="1439" w:type="dxa"/>
            <w:tcBorders>
              <w:top w:val="single" w:sz="4" w:space="0" w:color="000000"/>
              <w:left w:val="single" w:sz="4" w:space="0" w:color="000000"/>
              <w:bottom w:val="single" w:sz="4" w:space="0" w:color="000000"/>
              <w:right w:val="single" w:sz="4" w:space="0" w:color="000000"/>
            </w:tcBorders>
            <w:vAlign w:val="center"/>
          </w:tcPr>
          <w:p w:rsidR="001C5773" w:rsidRDefault="00454325">
            <w:pPr>
              <w:pStyle w:val="Default"/>
              <w:tabs>
                <w:tab w:val="left" w:pos="3119"/>
              </w:tabs>
              <w:snapToGrid w:val="0"/>
              <w:spacing w:before="60" w:after="60"/>
              <w:rPr>
                <w:rFonts w:ascii="Calibri" w:hAnsi="Calibri" w:cs="Calibri"/>
                <w:color w:val="000000" w:themeColor="text1"/>
                <w:sz w:val="22"/>
                <w:szCs w:val="22"/>
              </w:rPr>
            </w:pPr>
            <w:r>
              <w:rPr>
                <w:rFonts w:ascii="Calibri" w:hAnsi="Calibri" w:cs="Calibri"/>
                <w:color w:val="000000" w:themeColor="text1"/>
                <w:sz w:val="22"/>
                <w:szCs w:val="22"/>
              </w:rPr>
              <w:t>Adres e- mail</w:t>
            </w:r>
          </w:p>
        </w:tc>
        <w:tc>
          <w:tcPr>
            <w:tcW w:w="3404" w:type="dxa"/>
            <w:tcBorders>
              <w:top w:val="single" w:sz="4" w:space="0" w:color="000000"/>
              <w:left w:val="single" w:sz="4" w:space="0" w:color="000000"/>
              <w:bottom w:val="single" w:sz="4" w:space="0" w:color="000000"/>
              <w:right w:val="single" w:sz="4" w:space="0" w:color="000000"/>
            </w:tcBorders>
            <w:vAlign w:val="center"/>
          </w:tcPr>
          <w:p w:rsidR="001C5773" w:rsidRDefault="001C5773">
            <w:pPr>
              <w:pStyle w:val="Default"/>
              <w:tabs>
                <w:tab w:val="left" w:pos="3119"/>
              </w:tabs>
              <w:snapToGrid w:val="0"/>
              <w:spacing w:before="60" w:after="60"/>
              <w:rPr>
                <w:rFonts w:ascii="Calibri" w:hAnsi="Calibri" w:cs="Calibri"/>
                <w:color w:val="000000" w:themeColor="text1"/>
                <w:sz w:val="22"/>
                <w:szCs w:val="22"/>
              </w:rPr>
            </w:pPr>
          </w:p>
        </w:tc>
      </w:tr>
      <w:tr w:rsidR="001C5773">
        <w:trPr>
          <w:trHeight w:val="284"/>
          <w:jc w:val="center"/>
        </w:trPr>
        <w:tc>
          <w:tcPr>
            <w:tcW w:w="9072"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rsidR="001C5773" w:rsidRDefault="00454325">
            <w:pPr>
              <w:pStyle w:val="Default"/>
              <w:tabs>
                <w:tab w:val="left" w:pos="3119"/>
              </w:tabs>
              <w:snapToGrid w:val="0"/>
              <w:spacing w:before="60" w:after="60"/>
              <w:rPr>
                <w:rFonts w:ascii="Calibri" w:hAnsi="Calibri" w:cs="Calibri"/>
                <w:b/>
                <w:bCs/>
                <w:color w:val="000000" w:themeColor="text1"/>
                <w:sz w:val="22"/>
                <w:szCs w:val="22"/>
              </w:rPr>
            </w:pPr>
            <w:r>
              <w:rPr>
                <w:rFonts w:ascii="Calibri" w:hAnsi="Calibri" w:cs="Calibri"/>
                <w:b/>
                <w:bCs/>
                <w:color w:val="000000" w:themeColor="text1"/>
                <w:sz w:val="22"/>
                <w:szCs w:val="22"/>
              </w:rPr>
              <w:t xml:space="preserve">Dane osoby odpowiedzialnej za kontakty z Zamawiającym ze strony </w:t>
            </w:r>
            <w:r>
              <w:rPr>
                <w:rFonts w:ascii="Calibri" w:hAnsi="Calibri" w:cs="Calibri"/>
                <w:b/>
                <w:bCs/>
                <w:color w:val="000000" w:themeColor="text1"/>
                <w:sz w:val="22"/>
                <w:szCs w:val="22"/>
              </w:rPr>
              <w:t>Wykonawcy</w:t>
            </w:r>
          </w:p>
        </w:tc>
      </w:tr>
      <w:tr w:rsidR="001C5773">
        <w:trPr>
          <w:trHeight w:val="284"/>
          <w:jc w:val="center"/>
        </w:trPr>
        <w:tc>
          <w:tcPr>
            <w:tcW w:w="1954" w:type="dxa"/>
            <w:gridSpan w:val="2"/>
            <w:tcBorders>
              <w:top w:val="single" w:sz="4" w:space="0" w:color="000000"/>
              <w:left w:val="single" w:sz="4" w:space="0" w:color="000000"/>
              <w:bottom w:val="single" w:sz="4" w:space="0" w:color="000000"/>
            </w:tcBorders>
            <w:vAlign w:val="center"/>
          </w:tcPr>
          <w:p w:rsidR="001C5773" w:rsidRDefault="00454325">
            <w:pPr>
              <w:pStyle w:val="Default"/>
              <w:tabs>
                <w:tab w:val="left" w:pos="3119"/>
              </w:tabs>
              <w:spacing w:before="60" w:after="60"/>
              <w:rPr>
                <w:rFonts w:ascii="Calibri" w:hAnsi="Calibri" w:cs="Calibri"/>
                <w:color w:val="000000" w:themeColor="text1"/>
                <w:sz w:val="22"/>
                <w:szCs w:val="22"/>
              </w:rPr>
            </w:pPr>
            <w:r>
              <w:rPr>
                <w:rFonts w:ascii="Calibri" w:hAnsi="Calibri" w:cs="Calibri"/>
                <w:color w:val="000000" w:themeColor="text1"/>
                <w:sz w:val="22"/>
                <w:szCs w:val="22"/>
              </w:rPr>
              <w:t>Imię i Nazwisko</w:t>
            </w:r>
          </w:p>
        </w:tc>
        <w:tc>
          <w:tcPr>
            <w:tcW w:w="7118" w:type="dxa"/>
            <w:gridSpan w:val="3"/>
            <w:tcBorders>
              <w:top w:val="single" w:sz="4" w:space="0" w:color="000000"/>
              <w:left w:val="single" w:sz="4" w:space="0" w:color="000000"/>
              <w:bottom w:val="single" w:sz="4" w:space="0" w:color="000000"/>
              <w:right w:val="single" w:sz="4" w:space="0" w:color="000000"/>
            </w:tcBorders>
            <w:vAlign w:val="center"/>
          </w:tcPr>
          <w:p w:rsidR="001C5773" w:rsidRDefault="001C5773">
            <w:pPr>
              <w:pStyle w:val="Default"/>
              <w:tabs>
                <w:tab w:val="left" w:pos="3119"/>
              </w:tabs>
              <w:snapToGrid w:val="0"/>
              <w:spacing w:before="60" w:after="60"/>
              <w:rPr>
                <w:rFonts w:ascii="Calibri" w:hAnsi="Calibri" w:cs="Calibri"/>
                <w:color w:val="000000" w:themeColor="text1"/>
                <w:sz w:val="22"/>
                <w:szCs w:val="22"/>
              </w:rPr>
            </w:pPr>
          </w:p>
        </w:tc>
      </w:tr>
      <w:tr w:rsidR="001C5773">
        <w:trPr>
          <w:trHeight w:val="284"/>
          <w:jc w:val="center"/>
        </w:trPr>
        <w:tc>
          <w:tcPr>
            <w:tcW w:w="1954" w:type="dxa"/>
            <w:gridSpan w:val="2"/>
            <w:tcBorders>
              <w:top w:val="single" w:sz="4" w:space="0" w:color="000000"/>
              <w:left w:val="single" w:sz="4" w:space="0" w:color="000000"/>
              <w:bottom w:val="single" w:sz="4" w:space="0" w:color="000000"/>
            </w:tcBorders>
            <w:vAlign w:val="center"/>
          </w:tcPr>
          <w:p w:rsidR="001C5773" w:rsidRDefault="00454325">
            <w:pPr>
              <w:pStyle w:val="Default"/>
              <w:tabs>
                <w:tab w:val="left" w:pos="3119"/>
              </w:tabs>
              <w:spacing w:before="60" w:after="60"/>
              <w:rPr>
                <w:rFonts w:ascii="Calibri" w:hAnsi="Calibri" w:cs="Calibri"/>
                <w:color w:val="000000" w:themeColor="text1"/>
                <w:sz w:val="22"/>
                <w:szCs w:val="22"/>
              </w:rPr>
            </w:pPr>
            <w:r>
              <w:rPr>
                <w:rFonts w:ascii="Calibri" w:hAnsi="Calibri" w:cs="Calibri"/>
                <w:color w:val="000000" w:themeColor="text1"/>
                <w:sz w:val="22"/>
                <w:szCs w:val="22"/>
              </w:rPr>
              <w:t>Telefon</w:t>
            </w:r>
          </w:p>
        </w:tc>
        <w:tc>
          <w:tcPr>
            <w:tcW w:w="2275" w:type="dxa"/>
            <w:tcBorders>
              <w:top w:val="single" w:sz="4" w:space="0" w:color="000000"/>
              <w:left w:val="single" w:sz="4" w:space="0" w:color="000000"/>
              <w:bottom w:val="single" w:sz="4" w:space="0" w:color="000000"/>
              <w:right w:val="single" w:sz="4" w:space="0" w:color="000000"/>
            </w:tcBorders>
            <w:vAlign w:val="center"/>
          </w:tcPr>
          <w:p w:rsidR="001C5773" w:rsidRDefault="001C5773">
            <w:pPr>
              <w:pStyle w:val="Default"/>
              <w:tabs>
                <w:tab w:val="left" w:pos="3119"/>
              </w:tabs>
              <w:snapToGrid w:val="0"/>
              <w:spacing w:before="60" w:after="60"/>
              <w:rPr>
                <w:rFonts w:ascii="Calibri" w:hAnsi="Calibri" w:cs="Calibri"/>
                <w:color w:val="000000" w:themeColor="text1"/>
                <w:sz w:val="22"/>
                <w:szCs w:val="22"/>
              </w:rPr>
            </w:pPr>
          </w:p>
        </w:tc>
        <w:tc>
          <w:tcPr>
            <w:tcW w:w="1439" w:type="dxa"/>
            <w:tcBorders>
              <w:top w:val="single" w:sz="4" w:space="0" w:color="000000"/>
              <w:left w:val="single" w:sz="4" w:space="0" w:color="000000"/>
              <w:bottom w:val="single" w:sz="4" w:space="0" w:color="000000"/>
              <w:right w:val="single" w:sz="4" w:space="0" w:color="000000"/>
            </w:tcBorders>
            <w:vAlign w:val="center"/>
          </w:tcPr>
          <w:p w:rsidR="001C5773" w:rsidRDefault="00454325">
            <w:pPr>
              <w:spacing w:before="60" w:after="60"/>
              <w:rPr>
                <w:rFonts w:ascii="Calibri" w:eastAsiaTheme="minorHAnsi" w:hAnsi="Calibri" w:cs="Calibri"/>
                <w:color w:val="000000" w:themeColor="text1"/>
                <w:sz w:val="22"/>
                <w:szCs w:val="22"/>
              </w:rPr>
            </w:pPr>
            <w:r>
              <w:rPr>
                <w:rFonts w:ascii="Calibri" w:hAnsi="Calibri" w:cs="Calibri"/>
                <w:color w:val="000000" w:themeColor="text1"/>
                <w:sz w:val="22"/>
                <w:szCs w:val="22"/>
              </w:rPr>
              <w:t>Adres e- mail</w:t>
            </w:r>
          </w:p>
        </w:tc>
        <w:tc>
          <w:tcPr>
            <w:tcW w:w="3404" w:type="dxa"/>
            <w:tcBorders>
              <w:top w:val="single" w:sz="4" w:space="0" w:color="000000"/>
              <w:left w:val="single" w:sz="4" w:space="0" w:color="000000"/>
              <w:bottom w:val="single" w:sz="4" w:space="0" w:color="000000"/>
              <w:right w:val="single" w:sz="4" w:space="0" w:color="000000"/>
            </w:tcBorders>
            <w:vAlign w:val="center"/>
          </w:tcPr>
          <w:p w:rsidR="001C5773" w:rsidRDefault="001C5773">
            <w:pPr>
              <w:pStyle w:val="Default"/>
              <w:tabs>
                <w:tab w:val="left" w:pos="3119"/>
              </w:tabs>
              <w:snapToGrid w:val="0"/>
              <w:spacing w:before="60" w:after="60"/>
              <w:rPr>
                <w:rFonts w:ascii="Calibri" w:hAnsi="Calibri" w:cs="Calibri"/>
                <w:color w:val="000000" w:themeColor="text1"/>
                <w:sz w:val="22"/>
                <w:szCs w:val="22"/>
              </w:rPr>
            </w:pPr>
          </w:p>
        </w:tc>
      </w:tr>
    </w:tbl>
    <w:p w:rsidR="001C5773" w:rsidRDefault="001C5773">
      <w:pPr>
        <w:rPr>
          <w:rFonts w:ascii="Calibri" w:eastAsia="Calibri" w:hAnsi="Calibri" w:cs="Calibri"/>
          <w:b/>
          <w:sz w:val="22"/>
          <w:szCs w:val="22"/>
        </w:rPr>
      </w:pPr>
    </w:p>
    <w:p w:rsidR="001C5773" w:rsidRDefault="001C5773">
      <w:pPr>
        <w:jc w:val="both"/>
        <w:rPr>
          <w:rFonts w:ascii="Calibri" w:eastAsia="Calibri" w:hAnsi="Calibri" w:cs="Calibri"/>
          <w:b/>
          <w:sz w:val="22"/>
          <w:szCs w:val="22"/>
        </w:rPr>
      </w:pPr>
    </w:p>
    <w:p w:rsidR="001C5773" w:rsidRDefault="00454325">
      <w:pPr>
        <w:ind w:firstLine="708"/>
        <w:jc w:val="both"/>
        <w:rPr>
          <w:rFonts w:ascii="Calibri" w:eastAsia="Calibri" w:hAnsi="Calibri" w:cs="Calibri"/>
          <w:b/>
          <w:sz w:val="22"/>
          <w:szCs w:val="22"/>
        </w:rPr>
      </w:pPr>
      <w:r>
        <w:rPr>
          <w:rFonts w:ascii="Calibri" w:eastAsia="Calibri" w:hAnsi="Calibri" w:cs="Calibri"/>
          <w:b/>
          <w:sz w:val="22"/>
          <w:szCs w:val="22"/>
        </w:rPr>
        <w:t>Składając ofertę w postępowaniu o udzielenie zamówienia prowadzonym w trybie zapytania ofertowego zgodnie z zasadą konkurencyjności. Sposób ponoszenia wydatków zgodnie z zasadą uczciwej konkurencji.</w:t>
      </w:r>
    </w:p>
    <w:p w:rsidR="001C5773" w:rsidRDefault="001C5773">
      <w:pPr>
        <w:tabs>
          <w:tab w:val="left" w:pos="9072"/>
        </w:tabs>
        <w:jc w:val="both"/>
        <w:rPr>
          <w:rFonts w:ascii="Calibri" w:eastAsia="Calibri" w:hAnsi="Calibri" w:cs="Calibri"/>
          <w:color w:val="000000"/>
          <w:sz w:val="22"/>
          <w:szCs w:val="22"/>
        </w:rPr>
      </w:pPr>
    </w:p>
    <w:p w:rsidR="001C5773" w:rsidRDefault="00454325">
      <w:pPr>
        <w:tabs>
          <w:tab w:val="left" w:pos="9072"/>
        </w:tabs>
        <w:jc w:val="both"/>
        <w:rPr>
          <w:rFonts w:ascii="Calibri" w:eastAsia="Calibri" w:hAnsi="Calibri" w:cs="Calibri"/>
          <w:color w:val="000000"/>
          <w:sz w:val="22"/>
          <w:szCs w:val="22"/>
        </w:rPr>
      </w:pPr>
      <w:r>
        <w:rPr>
          <w:rFonts w:ascii="Calibri" w:eastAsia="Calibri" w:hAnsi="Calibri" w:cs="Calibri"/>
          <w:color w:val="000000"/>
          <w:sz w:val="22"/>
          <w:szCs w:val="22"/>
        </w:rPr>
        <w:t>my niżej podpisani:</w:t>
      </w:r>
    </w:p>
    <w:p w:rsidR="001C5773" w:rsidRDefault="00454325">
      <w:pPr>
        <w:tabs>
          <w:tab w:val="left" w:pos="9072"/>
        </w:tabs>
        <w:jc w:val="both"/>
        <w:rPr>
          <w:rFonts w:ascii="Calibri" w:eastAsia="Calibri" w:hAnsi="Calibri" w:cs="Calibri"/>
          <w:color w:val="000000"/>
          <w:sz w:val="22"/>
          <w:szCs w:val="22"/>
        </w:rPr>
      </w:pPr>
      <w:r>
        <w:rPr>
          <w:rFonts w:ascii="Calibri" w:eastAsia="Calibri" w:hAnsi="Calibri" w:cs="Calibri"/>
          <w:color w:val="000000"/>
          <w:sz w:val="22"/>
          <w:szCs w:val="22"/>
        </w:rPr>
        <w:tab/>
      </w:r>
    </w:p>
    <w:p w:rsidR="001C5773" w:rsidRDefault="00454325">
      <w:pPr>
        <w:tabs>
          <w:tab w:val="left" w:pos="9072"/>
        </w:tabs>
        <w:jc w:val="both"/>
        <w:rPr>
          <w:rFonts w:ascii="Calibri" w:eastAsia="Calibri" w:hAnsi="Calibri" w:cs="Calibri"/>
          <w:color w:val="000000"/>
          <w:sz w:val="22"/>
          <w:szCs w:val="22"/>
        </w:rPr>
      </w:pPr>
      <w:r>
        <w:rPr>
          <w:rFonts w:ascii="Calibri" w:eastAsia="Calibri" w:hAnsi="Calibri" w:cs="Calibri"/>
          <w:color w:val="000000"/>
          <w:sz w:val="22"/>
          <w:szCs w:val="22"/>
        </w:rPr>
        <w:tab/>
      </w:r>
    </w:p>
    <w:p w:rsidR="001C5773" w:rsidRDefault="00454325">
      <w:pPr>
        <w:tabs>
          <w:tab w:val="left" w:pos="9072"/>
        </w:tabs>
        <w:jc w:val="both"/>
        <w:rPr>
          <w:rFonts w:ascii="Calibri" w:eastAsia="Calibri" w:hAnsi="Calibri" w:cs="Calibri"/>
          <w:color w:val="000000"/>
          <w:sz w:val="22"/>
          <w:szCs w:val="22"/>
        </w:rPr>
      </w:pPr>
      <w:r>
        <w:rPr>
          <w:rFonts w:ascii="Calibri" w:eastAsia="Calibri" w:hAnsi="Calibri" w:cs="Calibri"/>
          <w:color w:val="000000"/>
          <w:sz w:val="22"/>
          <w:szCs w:val="22"/>
        </w:rPr>
        <w:t>działając w imieniu i na rzecz:</w:t>
      </w:r>
    </w:p>
    <w:p w:rsidR="001C5773" w:rsidRDefault="00454325">
      <w:pPr>
        <w:tabs>
          <w:tab w:val="left" w:pos="9072"/>
        </w:tabs>
        <w:jc w:val="both"/>
        <w:rPr>
          <w:rFonts w:ascii="Calibri" w:eastAsia="Calibri" w:hAnsi="Calibri" w:cs="Calibri"/>
          <w:color w:val="000000"/>
          <w:sz w:val="22"/>
          <w:szCs w:val="22"/>
        </w:rPr>
      </w:pPr>
      <w:r>
        <w:rPr>
          <w:rFonts w:ascii="Calibri" w:eastAsia="Calibri" w:hAnsi="Calibri" w:cs="Calibri"/>
          <w:color w:val="000000"/>
          <w:sz w:val="22"/>
          <w:szCs w:val="22"/>
        </w:rPr>
        <w:tab/>
      </w:r>
    </w:p>
    <w:p w:rsidR="001C5773" w:rsidRDefault="00454325">
      <w:pPr>
        <w:tabs>
          <w:tab w:val="left" w:pos="9072"/>
        </w:tabs>
        <w:jc w:val="both"/>
        <w:rPr>
          <w:rFonts w:ascii="Calibri" w:eastAsia="Calibri" w:hAnsi="Calibri" w:cs="Calibri"/>
          <w:color w:val="000000"/>
          <w:sz w:val="22"/>
          <w:szCs w:val="22"/>
        </w:rPr>
      </w:pPr>
      <w:r>
        <w:rPr>
          <w:rFonts w:ascii="Calibri" w:eastAsia="Calibri" w:hAnsi="Calibri" w:cs="Calibri"/>
          <w:color w:val="000000"/>
          <w:sz w:val="22"/>
          <w:szCs w:val="22"/>
        </w:rPr>
        <w:t xml:space="preserve"> </w:t>
      </w:r>
      <w:r>
        <w:rPr>
          <w:rFonts w:ascii="Calibri" w:eastAsia="Calibri" w:hAnsi="Calibri" w:cs="Calibri"/>
          <w:color w:val="000000"/>
          <w:sz w:val="22"/>
          <w:szCs w:val="22"/>
        </w:rPr>
        <w:tab/>
      </w:r>
    </w:p>
    <w:p w:rsidR="001C5773" w:rsidRDefault="00454325">
      <w:pPr>
        <w:tabs>
          <w:tab w:val="left" w:pos="9072"/>
        </w:tabs>
        <w:jc w:val="both"/>
        <w:rPr>
          <w:rFonts w:ascii="Calibri" w:eastAsia="Calibri" w:hAnsi="Calibri" w:cs="Calibri"/>
          <w:i/>
          <w:color w:val="000000"/>
          <w:sz w:val="22"/>
          <w:szCs w:val="22"/>
        </w:rPr>
      </w:pPr>
      <w:r>
        <w:rPr>
          <w:rFonts w:ascii="Calibri" w:eastAsia="Calibri" w:hAnsi="Calibri" w:cs="Calibri"/>
          <w:i/>
          <w:color w:val="000000"/>
          <w:sz w:val="22"/>
          <w:szCs w:val="22"/>
        </w:rPr>
        <w:t xml:space="preserve"> (nazwa (firma) dokładny adres Oferenta/Oferentów); w przypadku składania oferty przez podmioty występujące wspólnie podać nazwy (firmy) i dokładne adresy wszystkich podmiotów składających wspóln</w:t>
      </w:r>
      <w:r>
        <w:rPr>
          <w:rFonts w:ascii="Calibri" w:eastAsia="Calibri" w:hAnsi="Calibri" w:cs="Calibri"/>
          <w:i/>
          <w:color w:val="000000"/>
          <w:sz w:val="22"/>
          <w:szCs w:val="22"/>
        </w:rPr>
        <w:t>ą ofertę)</w:t>
      </w:r>
    </w:p>
    <w:p w:rsidR="001C5773" w:rsidRDefault="00454325">
      <w:pPr>
        <w:numPr>
          <w:ilvl w:val="0"/>
          <w:numId w:val="5"/>
        </w:numPr>
        <w:ind w:left="284"/>
        <w:jc w:val="both"/>
        <w:rPr>
          <w:rFonts w:ascii="Calibri" w:eastAsia="Calibri" w:hAnsi="Calibri" w:cs="Calibri"/>
          <w:color w:val="000000"/>
          <w:sz w:val="22"/>
          <w:szCs w:val="22"/>
        </w:rPr>
      </w:pPr>
      <w:r>
        <w:rPr>
          <w:rFonts w:ascii="Calibri" w:eastAsia="Calibri" w:hAnsi="Calibri" w:cs="Calibri"/>
          <w:b/>
          <w:color w:val="000000"/>
          <w:sz w:val="22"/>
          <w:szCs w:val="22"/>
        </w:rPr>
        <w:t>SKŁADAMY OFERTĘ</w:t>
      </w:r>
      <w:r>
        <w:rPr>
          <w:rFonts w:ascii="Calibri" w:eastAsia="Calibri" w:hAnsi="Calibri" w:cs="Calibri"/>
          <w:color w:val="000000"/>
          <w:sz w:val="22"/>
          <w:szCs w:val="22"/>
        </w:rPr>
        <w:t xml:space="preserve"> na wykonanie przedmiotu zamówienia zgodnie ze Specyfikacją Zamówienia i oświadczamy, że wykonamy go na warunkach w niej określonych.</w:t>
      </w:r>
    </w:p>
    <w:tbl>
      <w:tblPr>
        <w:tblStyle w:val="Tabela-Siatka"/>
        <w:tblW w:w="5000" w:type="pct"/>
        <w:tblLayout w:type="fixed"/>
        <w:tblLook w:val="04A0" w:firstRow="1" w:lastRow="0" w:firstColumn="1" w:lastColumn="0" w:noHBand="0" w:noVBand="1"/>
      </w:tblPr>
      <w:tblGrid>
        <w:gridCol w:w="6940"/>
        <w:gridCol w:w="2122"/>
      </w:tblGrid>
      <w:tr w:rsidR="001C5773">
        <w:tc>
          <w:tcPr>
            <w:tcW w:w="6948" w:type="dxa"/>
          </w:tcPr>
          <w:p w:rsidR="001C5773" w:rsidRDefault="00454325">
            <w:pPr>
              <w:jc w:val="center"/>
              <w:rPr>
                <w:rFonts w:ascii="Calibri" w:hAnsi="Calibri" w:cs="Calibri"/>
                <w:b/>
              </w:rPr>
            </w:pPr>
            <w:r>
              <w:rPr>
                <w:rFonts w:ascii="Calibri" w:eastAsia="Cambria" w:hAnsi="Calibri" w:cs="Calibri"/>
                <w:b/>
                <w:sz w:val="22"/>
                <w:szCs w:val="22"/>
              </w:rPr>
              <w:t>Parametry i funkcje</w:t>
            </w:r>
          </w:p>
        </w:tc>
        <w:tc>
          <w:tcPr>
            <w:tcW w:w="2124" w:type="dxa"/>
          </w:tcPr>
          <w:p w:rsidR="001C5773" w:rsidRDefault="00454325">
            <w:pPr>
              <w:ind w:left="34"/>
              <w:jc w:val="center"/>
              <w:rPr>
                <w:rFonts w:asciiTheme="majorHAnsi" w:eastAsia="Calibri" w:hAnsiTheme="majorHAnsi" w:cstheme="majorHAnsi"/>
                <w:b/>
                <w:bCs/>
              </w:rPr>
            </w:pPr>
            <w:r>
              <w:rPr>
                <w:rFonts w:asciiTheme="majorHAnsi" w:eastAsia="Calibri" w:hAnsiTheme="majorHAnsi" w:cstheme="majorHAnsi"/>
                <w:b/>
                <w:bCs/>
                <w:sz w:val="22"/>
                <w:szCs w:val="22"/>
              </w:rPr>
              <w:t>Wartość parametru</w:t>
            </w:r>
            <w:r>
              <w:rPr>
                <w:rStyle w:val="Odwoanieprzypisudolnego"/>
                <w:rFonts w:asciiTheme="majorHAnsi" w:eastAsia="Calibri" w:hAnsiTheme="majorHAnsi" w:cstheme="majorHAnsi"/>
                <w:b/>
                <w:bCs/>
                <w:sz w:val="22"/>
                <w:szCs w:val="22"/>
              </w:rPr>
              <w:footnoteReference w:customMarkFollows="1" w:id="1"/>
              <w:t>[1]</w:t>
            </w:r>
            <w:r>
              <w:rPr>
                <w:rFonts w:asciiTheme="majorHAnsi" w:eastAsia="Calibri" w:hAnsiTheme="majorHAnsi" w:cstheme="majorHAnsi"/>
                <w:b/>
                <w:bCs/>
                <w:sz w:val="22"/>
                <w:szCs w:val="22"/>
                <w:vertAlign w:val="superscript"/>
              </w:rPr>
              <w:t>[1][1]</w:t>
            </w:r>
          </w:p>
        </w:tc>
      </w:tr>
      <w:tr w:rsidR="001C5773">
        <w:tc>
          <w:tcPr>
            <w:tcW w:w="6948" w:type="dxa"/>
          </w:tcPr>
          <w:p w:rsidR="001C5773" w:rsidRDefault="00454325">
            <w:pPr>
              <w:rPr>
                <w:rFonts w:ascii="Calibri" w:eastAsia="Calibri" w:hAnsi="Calibri" w:cs="Calibri"/>
                <w:b/>
                <w:lang w:eastAsia="pl-PL"/>
              </w:rPr>
            </w:pPr>
            <w:r>
              <w:rPr>
                <w:rFonts w:ascii="Calibri" w:eastAsia="Calibri" w:hAnsi="Calibri" w:cs="Calibri"/>
                <w:b/>
                <w:sz w:val="22"/>
                <w:szCs w:val="22"/>
                <w:lang w:eastAsia="pl-PL"/>
              </w:rPr>
              <w:t>Kolektory danych i sieć Wi-Fi do WMS – 1 komplet</w:t>
            </w:r>
          </w:p>
        </w:tc>
        <w:tc>
          <w:tcPr>
            <w:tcW w:w="2124" w:type="dxa"/>
          </w:tcPr>
          <w:p w:rsidR="001C5773" w:rsidRDefault="001C5773">
            <w:pPr>
              <w:ind w:left="360"/>
              <w:rPr>
                <w:rFonts w:ascii="Calibri" w:eastAsia="Calibri" w:hAnsi="Calibri" w:cs="Calibri"/>
                <w:b/>
                <w:lang w:eastAsia="pl-PL"/>
              </w:rPr>
            </w:pPr>
          </w:p>
        </w:tc>
      </w:tr>
      <w:tr w:rsidR="001C5773">
        <w:tc>
          <w:tcPr>
            <w:tcW w:w="6948" w:type="dxa"/>
          </w:tcPr>
          <w:p w:rsidR="001C5773" w:rsidRDefault="00454325">
            <w:pPr>
              <w:rPr>
                <w:rFonts w:ascii="Calibri" w:eastAsia="Calibri" w:hAnsi="Calibri" w:cs="Calibri"/>
                <w:lang w:eastAsia="pl-PL"/>
              </w:rPr>
            </w:pPr>
            <w:r>
              <w:rPr>
                <w:rFonts w:ascii="Calibri" w:eastAsia="Calibri" w:hAnsi="Calibri" w:cs="Calibri"/>
                <w:sz w:val="22"/>
                <w:szCs w:val="22"/>
                <w:lang w:eastAsia="pl-PL"/>
              </w:rPr>
              <w:t xml:space="preserve">Terminal – terminal mobilny (komputer dotykowy) / 1 </w:t>
            </w:r>
            <w:proofErr w:type="spellStart"/>
            <w:r>
              <w:rPr>
                <w:rFonts w:ascii="Calibri" w:eastAsia="Calibri" w:hAnsi="Calibri" w:cs="Calibri"/>
                <w:sz w:val="22"/>
                <w:szCs w:val="22"/>
                <w:lang w:eastAsia="pl-PL"/>
              </w:rPr>
              <w:t>szt</w:t>
            </w:r>
            <w:proofErr w:type="spellEnd"/>
          </w:p>
        </w:tc>
        <w:tc>
          <w:tcPr>
            <w:tcW w:w="2124" w:type="dxa"/>
          </w:tcPr>
          <w:p w:rsidR="001C5773" w:rsidRDefault="001C5773">
            <w:pPr>
              <w:ind w:left="360"/>
              <w:rPr>
                <w:rFonts w:ascii="Calibri" w:eastAsia="Calibri" w:hAnsi="Calibri" w:cs="Calibri"/>
                <w:lang w:eastAsia="pl-PL"/>
              </w:rPr>
            </w:pPr>
          </w:p>
        </w:tc>
      </w:tr>
      <w:tr w:rsidR="001C5773">
        <w:tc>
          <w:tcPr>
            <w:tcW w:w="6948" w:type="dxa"/>
          </w:tcPr>
          <w:p w:rsidR="001C5773" w:rsidRDefault="00454325">
            <w:pPr>
              <w:pStyle w:val="Akapitzlist"/>
              <w:numPr>
                <w:ilvl w:val="0"/>
                <w:numId w:val="14"/>
              </w:numPr>
              <w:ind w:left="596"/>
              <w:rPr>
                <w:rFonts w:ascii="Calibri" w:eastAsia="Calibri" w:hAnsi="Calibri" w:cs="Calibri"/>
                <w:lang w:eastAsia="pl-PL"/>
              </w:rPr>
            </w:pPr>
            <w:r>
              <w:rPr>
                <w:rFonts w:ascii="Calibri" w:eastAsia="Calibri" w:hAnsi="Calibri" w:cs="Calibri"/>
                <w:sz w:val="22"/>
                <w:szCs w:val="22"/>
                <w:lang w:eastAsia="pl-PL"/>
              </w:rPr>
              <w:t>ekran: min. 6.0" Full HD</w:t>
            </w:r>
          </w:p>
        </w:tc>
        <w:tc>
          <w:tcPr>
            <w:tcW w:w="2124" w:type="dxa"/>
          </w:tcPr>
          <w:p w:rsidR="001C5773" w:rsidRDefault="001C5773">
            <w:pPr>
              <w:ind w:left="360"/>
              <w:rPr>
                <w:rFonts w:ascii="Calibri" w:eastAsia="Calibri" w:hAnsi="Calibri" w:cs="Calibri"/>
                <w:lang w:eastAsia="pl-PL"/>
              </w:rPr>
            </w:pPr>
          </w:p>
        </w:tc>
      </w:tr>
      <w:tr w:rsidR="001C5773">
        <w:tc>
          <w:tcPr>
            <w:tcW w:w="6948" w:type="dxa"/>
          </w:tcPr>
          <w:p w:rsidR="001C5773" w:rsidRDefault="00454325">
            <w:pPr>
              <w:pStyle w:val="Akapitzlist"/>
              <w:numPr>
                <w:ilvl w:val="0"/>
                <w:numId w:val="14"/>
              </w:numPr>
              <w:ind w:left="596"/>
              <w:rPr>
                <w:rFonts w:ascii="Calibri" w:eastAsia="Calibri" w:hAnsi="Calibri" w:cs="Calibri"/>
                <w:lang w:eastAsia="pl-PL"/>
              </w:rPr>
            </w:pPr>
            <w:r>
              <w:rPr>
                <w:rFonts w:ascii="Calibri" w:eastAsia="Calibri" w:hAnsi="Calibri" w:cs="Calibri"/>
                <w:sz w:val="22"/>
                <w:szCs w:val="22"/>
                <w:lang w:eastAsia="pl-PL"/>
              </w:rPr>
              <w:t xml:space="preserve">łączność Wi-Fi 6, Bluetooth 5.2, </w:t>
            </w:r>
          </w:p>
        </w:tc>
        <w:tc>
          <w:tcPr>
            <w:tcW w:w="2124" w:type="dxa"/>
          </w:tcPr>
          <w:p w:rsidR="001C5773" w:rsidRDefault="001C5773">
            <w:pPr>
              <w:ind w:left="360"/>
              <w:rPr>
                <w:rFonts w:ascii="Calibri" w:eastAsia="Calibri" w:hAnsi="Calibri" w:cs="Calibri"/>
                <w:lang w:eastAsia="pl-PL"/>
              </w:rPr>
            </w:pPr>
          </w:p>
        </w:tc>
      </w:tr>
      <w:tr w:rsidR="001C5773">
        <w:tc>
          <w:tcPr>
            <w:tcW w:w="6948" w:type="dxa"/>
          </w:tcPr>
          <w:p w:rsidR="001C5773" w:rsidRDefault="00454325">
            <w:pPr>
              <w:pStyle w:val="Akapitzlist"/>
              <w:numPr>
                <w:ilvl w:val="0"/>
                <w:numId w:val="14"/>
              </w:numPr>
              <w:ind w:left="596"/>
              <w:rPr>
                <w:rFonts w:ascii="Calibri" w:eastAsia="Calibri" w:hAnsi="Calibri" w:cs="Calibri"/>
                <w:lang w:eastAsia="pl-PL"/>
              </w:rPr>
            </w:pPr>
            <w:r>
              <w:rPr>
                <w:rFonts w:ascii="Calibri" w:eastAsia="Calibri" w:hAnsi="Calibri" w:cs="Calibri"/>
                <w:sz w:val="22"/>
                <w:szCs w:val="22"/>
                <w:lang w:eastAsia="pl-PL"/>
              </w:rPr>
              <w:t>procesor: min. ośmiordzeniowy</w:t>
            </w:r>
          </w:p>
        </w:tc>
        <w:tc>
          <w:tcPr>
            <w:tcW w:w="2124" w:type="dxa"/>
          </w:tcPr>
          <w:p w:rsidR="001C5773" w:rsidRDefault="001C5773">
            <w:pPr>
              <w:ind w:left="360"/>
              <w:rPr>
                <w:rFonts w:ascii="Calibri" w:eastAsia="Calibri" w:hAnsi="Calibri" w:cs="Calibri"/>
                <w:lang w:eastAsia="pl-PL"/>
              </w:rPr>
            </w:pPr>
          </w:p>
        </w:tc>
      </w:tr>
      <w:tr w:rsidR="001C5773">
        <w:tc>
          <w:tcPr>
            <w:tcW w:w="6948" w:type="dxa"/>
          </w:tcPr>
          <w:p w:rsidR="001C5773" w:rsidRDefault="00454325">
            <w:pPr>
              <w:pStyle w:val="Akapitzlist"/>
              <w:numPr>
                <w:ilvl w:val="0"/>
                <w:numId w:val="14"/>
              </w:numPr>
              <w:ind w:left="596"/>
              <w:rPr>
                <w:rFonts w:ascii="Calibri" w:eastAsia="Calibri" w:hAnsi="Calibri" w:cs="Calibri"/>
                <w:lang w:eastAsia="pl-PL"/>
              </w:rPr>
            </w:pPr>
            <w:r>
              <w:rPr>
                <w:rFonts w:ascii="Calibri" w:eastAsia="Calibri" w:hAnsi="Calibri" w:cs="Calibri"/>
                <w:sz w:val="22"/>
                <w:szCs w:val="22"/>
                <w:lang w:eastAsia="pl-PL"/>
              </w:rPr>
              <w:t>Pamięć: min. 8GB RAM / 32 GB FLASH</w:t>
            </w:r>
          </w:p>
        </w:tc>
        <w:tc>
          <w:tcPr>
            <w:tcW w:w="2124" w:type="dxa"/>
          </w:tcPr>
          <w:p w:rsidR="001C5773" w:rsidRDefault="001C5773">
            <w:pPr>
              <w:ind w:left="360"/>
              <w:rPr>
                <w:rFonts w:ascii="Calibri" w:eastAsia="Calibri" w:hAnsi="Calibri" w:cs="Calibri"/>
                <w:lang w:eastAsia="pl-PL"/>
              </w:rPr>
            </w:pPr>
          </w:p>
        </w:tc>
      </w:tr>
      <w:tr w:rsidR="001C5773">
        <w:tc>
          <w:tcPr>
            <w:tcW w:w="6948" w:type="dxa"/>
          </w:tcPr>
          <w:p w:rsidR="001C5773" w:rsidRDefault="00454325">
            <w:pPr>
              <w:pStyle w:val="Akapitzlist"/>
              <w:numPr>
                <w:ilvl w:val="0"/>
                <w:numId w:val="14"/>
              </w:numPr>
              <w:ind w:left="596"/>
              <w:rPr>
                <w:rFonts w:ascii="Calibri" w:eastAsia="Calibri" w:hAnsi="Calibri" w:cs="Calibri"/>
                <w:lang w:eastAsia="pl-PL"/>
              </w:rPr>
            </w:pPr>
            <w:r>
              <w:rPr>
                <w:rFonts w:ascii="Calibri" w:eastAsia="Calibri" w:hAnsi="Calibri" w:cs="Calibri"/>
                <w:sz w:val="22"/>
                <w:szCs w:val="22"/>
                <w:lang w:eastAsia="pl-PL"/>
              </w:rPr>
              <w:t>Skaner kodów 1D i2D, dalekiego zasięgu</w:t>
            </w:r>
          </w:p>
        </w:tc>
        <w:tc>
          <w:tcPr>
            <w:tcW w:w="2124" w:type="dxa"/>
          </w:tcPr>
          <w:p w:rsidR="001C5773" w:rsidRDefault="001C5773">
            <w:pPr>
              <w:ind w:left="360"/>
              <w:rPr>
                <w:rFonts w:ascii="Calibri" w:eastAsia="Calibri" w:hAnsi="Calibri" w:cs="Calibri"/>
                <w:lang w:eastAsia="pl-PL"/>
              </w:rPr>
            </w:pPr>
          </w:p>
        </w:tc>
      </w:tr>
      <w:tr w:rsidR="001C5773">
        <w:tc>
          <w:tcPr>
            <w:tcW w:w="6948" w:type="dxa"/>
          </w:tcPr>
          <w:p w:rsidR="001C5773" w:rsidRDefault="00454325">
            <w:pPr>
              <w:pStyle w:val="Akapitzlist"/>
              <w:numPr>
                <w:ilvl w:val="0"/>
                <w:numId w:val="14"/>
              </w:numPr>
              <w:ind w:left="596"/>
              <w:rPr>
                <w:rFonts w:ascii="Calibri" w:eastAsia="Calibri" w:hAnsi="Calibri" w:cs="Calibri"/>
                <w:lang w:eastAsia="pl-PL"/>
              </w:rPr>
            </w:pPr>
            <w:r>
              <w:rPr>
                <w:rFonts w:ascii="Calibri" w:eastAsia="Calibri" w:hAnsi="Calibri" w:cs="Calibri"/>
                <w:sz w:val="22"/>
                <w:szCs w:val="22"/>
                <w:lang w:eastAsia="pl-PL"/>
              </w:rPr>
              <w:t>aparat min. 16MP</w:t>
            </w:r>
          </w:p>
        </w:tc>
        <w:tc>
          <w:tcPr>
            <w:tcW w:w="2124" w:type="dxa"/>
          </w:tcPr>
          <w:p w:rsidR="001C5773" w:rsidRDefault="001C5773">
            <w:pPr>
              <w:ind w:left="360"/>
              <w:rPr>
                <w:rFonts w:ascii="Calibri" w:eastAsia="Calibri" w:hAnsi="Calibri" w:cs="Calibri"/>
                <w:lang w:eastAsia="pl-PL"/>
              </w:rPr>
            </w:pPr>
          </w:p>
        </w:tc>
      </w:tr>
      <w:tr w:rsidR="001C5773">
        <w:tc>
          <w:tcPr>
            <w:tcW w:w="6948" w:type="dxa"/>
          </w:tcPr>
          <w:p w:rsidR="001C5773" w:rsidRDefault="00454325">
            <w:pPr>
              <w:pStyle w:val="Akapitzlist"/>
              <w:numPr>
                <w:ilvl w:val="0"/>
                <w:numId w:val="14"/>
              </w:numPr>
              <w:ind w:left="596"/>
              <w:rPr>
                <w:rFonts w:ascii="Calibri" w:eastAsia="Calibri" w:hAnsi="Calibri" w:cs="Calibri"/>
                <w:lang w:eastAsia="pl-PL"/>
              </w:rPr>
            </w:pPr>
            <w:r>
              <w:rPr>
                <w:rFonts w:ascii="Calibri" w:eastAsia="Calibri" w:hAnsi="Calibri" w:cs="Calibri"/>
                <w:sz w:val="22"/>
                <w:szCs w:val="22"/>
                <w:lang w:eastAsia="pl-PL"/>
              </w:rPr>
              <w:t>android w wersji min. 12 lub równoważny system operacyjny zapewniający kompatybilność z systemem WMS</w:t>
            </w:r>
          </w:p>
        </w:tc>
        <w:tc>
          <w:tcPr>
            <w:tcW w:w="2124" w:type="dxa"/>
          </w:tcPr>
          <w:p w:rsidR="001C5773" w:rsidRDefault="001C5773">
            <w:pPr>
              <w:ind w:left="360"/>
              <w:rPr>
                <w:rFonts w:ascii="Calibri" w:eastAsia="Calibri" w:hAnsi="Calibri" w:cs="Calibri"/>
                <w:lang w:eastAsia="pl-PL"/>
              </w:rPr>
            </w:pPr>
          </w:p>
        </w:tc>
      </w:tr>
      <w:tr w:rsidR="001C5773">
        <w:tc>
          <w:tcPr>
            <w:tcW w:w="6948" w:type="dxa"/>
          </w:tcPr>
          <w:p w:rsidR="001C5773" w:rsidRDefault="00454325">
            <w:pPr>
              <w:pStyle w:val="Akapitzlist"/>
              <w:numPr>
                <w:ilvl w:val="0"/>
                <w:numId w:val="14"/>
              </w:numPr>
              <w:ind w:left="596"/>
              <w:rPr>
                <w:rFonts w:ascii="Calibri" w:eastAsia="Calibri" w:hAnsi="Calibri" w:cs="Calibri"/>
                <w:lang w:eastAsia="pl-PL"/>
              </w:rPr>
            </w:pPr>
            <w:r>
              <w:rPr>
                <w:rFonts w:ascii="Calibri" w:eastAsia="Calibri" w:hAnsi="Calibri" w:cs="Calibri"/>
                <w:sz w:val="22"/>
                <w:szCs w:val="22"/>
                <w:lang w:eastAsia="pl-PL"/>
              </w:rPr>
              <w:lastRenderedPageBreak/>
              <w:t xml:space="preserve">zasilanie: Bateria min. 4600 </w:t>
            </w:r>
            <w:proofErr w:type="spellStart"/>
            <w:r>
              <w:rPr>
                <w:rFonts w:ascii="Calibri" w:eastAsia="Calibri" w:hAnsi="Calibri" w:cs="Calibri"/>
                <w:sz w:val="22"/>
                <w:szCs w:val="22"/>
                <w:lang w:eastAsia="pl-PL"/>
              </w:rPr>
              <w:t>mAh</w:t>
            </w:r>
            <w:proofErr w:type="spellEnd"/>
          </w:p>
        </w:tc>
        <w:tc>
          <w:tcPr>
            <w:tcW w:w="2124" w:type="dxa"/>
          </w:tcPr>
          <w:p w:rsidR="001C5773" w:rsidRDefault="001C5773">
            <w:pPr>
              <w:ind w:left="360"/>
              <w:rPr>
                <w:rFonts w:ascii="Calibri" w:eastAsia="Calibri" w:hAnsi="Calibri" w:cs="Calibri"/>
                <w:lang w:eastAsia="pl-PL"/>
              </w:rPr>
            </w:pPr>
          </w:p>
        </w:tc>
      </w:tr>
      <w:tr w:rsidR="001C5773">
        <w:tc>
          <w:tcPr>
            <w:tcW w:w="6948" w:type="dxa"/>
          </w:tcPr>
          <w:p w:rsidR="001C5773" w:rsidRDefault="00454325">
            <w:pPr>
              <w:pStyle w:val="Akapitzlist"/>
              <w:numPr>
                <w:ilvl w:val="0"/>
                <w:numId w:val="14"/>
              </w:numPr>
              <w:ind w:left="596"/>
              <w:rPr>
                <w:rFonts w:ascii="Calibri" w:eastAsia="Calibri" w:hAnsi="Calibri" w:cs="Calibri"/>
                <w:lang w:eastAsia="pl-PL"/>
              </w:rPr>
            </w:pPr>
            <w:r>
              <w:rPr>
                <w:rFonts w:ascii="Calibri" w:eastAsia="Calibri" w:hAnsi="Calibri" w:cs="Calibri"/>
                <w:sz w:val="22"/>
                <w:szCs w:val="22"/>
                <w:lang w:eastAsia="pl-PL"/>
              </w:rPr>
              <w:t>obudowa ochronna, dedykowana osłona wykonana z elastycznego tworzywa/gumy, zwiększająca odporność terminala na uszkodz</w:t>
            </w:r>
            <w:r>
              <w:rPr>
                <w:rFonts w:ascii="Calibri" w:eastAsia="Calibri" w:hAnsi="Calibri" w:cs="Calibri"/>
                <w:sz w:val="22"/>
                <w:szCs w:val="22"/>
                <w:lang w:eastAsia="pl-PL"/>
              </w:rPr>
              <w:t>enia mechaniczne</w:t>
            </w:r>
          </w:p>
        </w:tc>
        <w:tc>
          <w:tcPr>
            <w:tcW w:w="2124" w:type="dxa"/>
          </w:tcPr>
          <w:p w:rsidR="001C5773" w:rsidRDefault="001C5773">
            <w:pPr>
              <w:ind w:left="360"/>
              <w:rPr>
                <w:rFonts w:ascii="Calibri" w:eastAsia="Calibri" w:hAnsi="Calibri" w:cs="Calibri"/>
                <w:lang w:eastAsia="pl-PL"/>
              </w:rPr>
            </w:pPr>
          </w:p>
        </w:tc>
      </w:tr>
      <w:tr w:rsidR="001C5773">
        <w:tc>
          <w:tcPr>
            <w:tcW w:w="6948" w:type="dxa"/>
          </w:tcPr>
          <w:p w:rsidR="001C5773" w:rsidRDefault="00454325">
            <w:pPr>
              <w:pStyle w:val="Akapitzlist"/>
              <w:numPr>
                <w:ilvl w:val="0"/>
                <w:numId w:val="14"/>
              </w:numPr>
              <w:ind w:left="596"/>
              <w:rPr>
                <w:rFonts w:ascii="Calibri" w:eastAsia="Calibri" w:hAnsi="Calibri" w:cs="Calibri"/>
                <w:lang w:eastAsia="pl-PL"/>
              </w:rPr>
            </w:pPr>
            <w:r>
              <w:rPr>
                <w:rFonts w:ascii="Calibri" w:eastAsia="Calibri" w:hAnsi="Calibri" w:cs="Calibri"/>
                <w:sz w:val="22"/>
                <w:szCs w:val="22"/>
                <w:lang w:eastAsia="pl-PL"/>
              </w:rPr>
              <w:t>stacja dokująca dla każdego urządzenia lub dwie stacje ładująca umożliwiająca jednoczesne ładowanie min. 4 sztuk terminali</w:t>
            </w:r>
          </w:p>
        </w:tc>
        <w:tc>
          <w:tcPr>
            <w:tcW w:w="2124" w:type="dxa"/>
          </w:tcPr>
          <w:p w:rsidR="001C5773" w:rsidRDefault="001C5773">
            <w:pPr>
              <w:ind w:left="360"/>
              <w:rPr>
                <w:rFonts w:ascii="Calibri" w:eastAsia="Calibri" w:hAnsi="Calibri" w:cs="Calibri"/>
                <w:lang w:eastAsia="pl-PL"/>
              </w:rPr>
            </w:pPr>
          </w:p>
        </w:tc>
      </w:tr>
      <w:tr w:rsidR="001C5773">
        <w:tc>
          <w:tcPr>
            <w:tcW w:w="6948" w:type="dxa"/>
          </w:tcPr>
          <w:p w:rsidR="001C5773" w:rsidRDefault="00454325">
            <w:pPr>
              <w:pStyle w:val="Akapitzlist"/>
              <w:numPr>
                <w:ilvl w:val="0"/>
                <w:numId w:val="14"/>
              </w:numPr>
              <w:ind w:left="596"/>
              <w:rPr>
                <w:rFonts w:ascii="Calibri" w:eastAsia="Calibri" w:hAnsi="Calibri" w:cs="Calibri"/>
                <w:lang w:eastAsia="pl-PL"/>
              </w:rPr>
            </w:pPr>
            <w:r>
              <w:rPr>
                <w:rFonts w:ascii="Calibri" w:eastAsia="Calibri" w:hAnsi="Calibri" w:cs="Calibri"/>
                <w:sz w:val="22"/>
                <w:szCs w:val="22"/>
                <w:lang w:eastAsia="pl-PL"/>
              </w:rPr>
              <w:t>obsługa NFC</w:t>
            </w:r>
          </w:p>
        </w:tc>
        <w:tc>
          <w:tcPr>
            <w:tcW w:w="2124" w:type="dxa"/>
          </w:tcPr>
          <w:p w:rsidR="001C5773" w:rsidRDefault="001C5773">
            <w:pPr>
              <w:ind w:left="360"/>
              <w:rPr>
                <w:rFonts w:ascii="Calibri" w:eastAsia="Calibri" w:hAnsi="Calibri" w:cs="Calibri"/>
                <w:lang w:eastAsia="pl-PL"/>
              </w:rPr>
            </w:pPr>
          </w:p>
        </w:tc>
      </w:tr>
      <w:tr w:rsidR="001C5773">
        <w:tc>
          <w:tcPr>
            <w:tcW w:w="6948" w:type="dxa"/>
          </w:tcPr>
          <w:p w:rsidR="001C5773" w:rsidRDefault="00454325">
            <w:pPr>
              <w:pStyle w:val="Akapitzlist"/>
              <w:numPr>
                <w:ilvl w:val="0"/>
                <w:numId w:val="14"/>
              </w:numPr>
              <w:ind w:left="596"/>
              <w:rPr>
                <w:rFonts w:ascii="Calibri" w:eastAsia="Calibri" w:hAnsi="Calibri" w:cs="Calibri"/>
                <w:lang w:eastAsia="pl-PL"/>
              </w:rPr>
            </w:pPr>
            <w:r>
              <w:rPr>
                <w:rFonts w:ascii="Calibri" w:eastAsia="Calibri" w:hAnsi="Calibri" w:cs="Calibri"/>
                <w:sz w:val="22"/>
                <w:szCs w:val="22"/>
                <w:lang w:eastAsia="pl-PL"/>
              </w:rPr>
              <w:t>automatyczne zarządzanie energią</w:t>
            </w:r>
          </w:p>
        </w:tc>
        <w:tc>
          <w:tcPr>
            <w:tcW w:w="2124" w:type="dxa"/>
          </w:tcPr>
          <w:p w:rsidR="001C5773" w:rsidRDefault="001C5773">
            <w:pPr>
              <w:ind w:left="360"/>
              <w:rPr>
                <w:rFonts w:ascii="Calibri" w:eastAsia="Calibri" w:hAnsi="Calibri" w:cs="Calibri"/>
                <w:lang w:eastAsia="pl-PL"/>
              </w:rPr>
            </w:pPr>
          </w:p>
        </w:tc>
      </w:tr>
      <w:tr w:rsidR="001C5773">
        <w:tc>
          <w:tcPr>
            <w:tcW w:w="6948" w:type="dxa"/>
          </w:tcPr>
          <w:p w:rsidR="001C5773" w:rsidRDefault="00454325">
            <w:pPr>
              <w:pStyle w:val="Akapitzlist"/>
              <w:numPr>
                <w:ilvl w:val="0"/>
                <w:numId w:val="14"/>
              </w:numPr>
              <w:ind w:left="596"/>
              <w:rPr>
                <w:rFonts w:ascii="Calibri" w:eastAsia="Calibri" w:hAnsi="Calibri" w:cs="Calibri"/>
                <w:lang w:eastAsia="pl-PL"/>
              </w:rPr>
            </w:pPr>
            <w:r>
              <w:rPr>
                <w:rFonts w:ascii="Calibri" w:eastAsia="Calibri" w:hAnsi="Calibri" w:cs="Calibri"/>
                <w:sz w:val="22"/>
                <w:szCs w:val="22"/>
                <w:lang w:eastAsia="pl-PL"/>
              </w:rPr>
              <w:t xml:space="preserve">zgodność z dyrektywą </w:t>
            </w:r>
            <w:proofErr w:type="spellStart"/>
            <w:r>
              <w:rPr>
                <w:rFonts w:ascii="Calibri" w:eastAsia="Calibri" w:hAnsi="Calibri" w:cs="Calibri"/>
                <w:sz w:val="22"/>
                <w:szCs w:val="22"/>
                <w:lang w:eastAsia="pl-PL"/>
              </w:rPr>
              <w:t>RoHS</w:t>
            </w:r>
            <w:proofErr w:type="spellEnd"/>
            <w:r>
              <w:rPr>
                <w:rFonts w:ascii="Calibri" w:eastAsia="Calibri" w:hAnsi="Calibri" w:cs="Calibri"/>
                <w:sz w:val="22"/>
                <w:szCs w:val="22"/>
                <w:lang w:eastAsia="pl-PL"/>
              </w:rPr>
              <w:t xml:space="preserve"> (2011/65/UE) lub równoważną</w:t>
            </w:r>
          </w:p>
        </w:tc>
        <w:tc>
          <w:tcPr>
            <w:tcW w:w="2124" w:type="dxa"/>
          </w:tcPr>
          <w:p w:rsidR="001C5773" w:rsidRDefault="001C5773">
            <w:pPr>
              <w:ind w:left="360"/>
              <w:rPr>
                <w:rFonts w:ascii="Calibri" w:eastAsia="Calibri" w:hAnsi="Calibri" w:cs="Calibri"/>
                <w:lang w:eastAsia="pl-PL"/>
              </w:rPr>
            </w:pPr>
          </w:p>
        </w:tc>
      </w:tr>
      <w:tr w:rsidR="001C5773">
        <w:tc>
          <w:tcPr>
            <w:tcW w:w="6948" w:type="dxa"/>
          </w:tcPr>
          <w:p w:rsidR="001C5773" w:rsidRDefault="00454325">
            <w:pPr>
              <w:pStyle w:val="Akapitzlist"/>
              <w:numPr>
                <w:ilvl w:val="0"/>
                <w:numId w:val="14"/>
              </w:numPr>
              <w:ind w:left="596"/>
              <w:rPr>
                <w:rFonts w:ascii="Calibri" w:eastAsia="Calibri" w:hAnsi="Calibri" w:cs="Calibri"/>
                <w:lang w:eastAsia="pl-PL"/>
              </w:rPr>
            </w:pPr>
            <w:r>
              <w:rPr>
                <w:rFonts w:ascii="Calibri" w:eastAsia="Calibri" w:hAnsi="Calibri" w:cs="Calibri"/>
                <w:sz w:val="22"/>
                <w:szCs w:val="22"/>
                <w:lang w:eastAsia="pl-PL"/>
              </w:rPr>
              <w:t>zgodność z dyrektywą WEEE (2012/19/UE) lub równoważną, w zakresie gospodarowania zużytym sprzętem elektrycznym i elektronicznym</w:t>
            </w:r>
          </w:p>
        </w:tc>
        <w:tc>
          <w:tcPr>
            <w:tcW w:w="2124" w:type="dxa"/>
          </w:tcPr>
          <w:p w:rsidR="001C5773" w:rsidRDefault="001C5773">
            <w:pPr>
              <w:ind w:left="360"/>
              <w:rPr>
                <w:rFonts w:ascii="Calibri" w:eastAsia="Calibri" w:hAnsi="Calibri" w:cs="Calibri"/>
                <w:lang w:eastAsia="pl-PL"/>
              </w:rPr>
            </w:pPr>
          </w:p>
        </w:tc>
      </w:tr>
      <w:tr w:rsidR="001C5773">
        <w:tc>
          <w:tcPr>
            <w:tcW w:w="6948" w:type="dxa"/>
          </w:tcPr>
          <w:p w:rsidR="001C5773" w:rsidRDefault="00454325">
            <w:pPr>
              <w:suppressAutoHyphens w:val="0"/>
              <w:rPr>
                <w:rFonts w:ascii="Calibri" w:hAnsi="Calibri" w:cs="Calibri"/>
                <w:lang w:eastAsia="pl-PL"/>
              </w:rPr>
            </w:pPr>
            <w:r>
              <w:rPr>
                <w:rFonts w:ascii="Calibri" w:eastAsia="Cambria" w:hAnsi="Calibri" w:cs="Calibri"/>
                <w:b/>
                <w:bCs/>
                <w:sz w:val="22"/>
                <w:szCs w:val="22"/>
                <w:lang w:eastAsia="pl-PL"/>
              </w:rPr>
              <w:t>Sieć Wi-Fi</w:t>
            </w:r>
          </w:p>
        </w:tc>
        <w:tc>
          <w:tcPr>
            <w:tcW w:w="2124" w:type="dxa"/>
          </w:tcPr>
          <w:p w:rsidR="001C5773" w:rsidRDefault="001C5773">
            <w:pPr>
              <w:suppressAutoHyphens w:val="0"/>
              <w:ind w:left="360"/>
              <w:rPr>
                <w:rFonts w:ascii="Calibri" w:hAnsi="Calibri" w:cs="Calibri"/>
                <w:b/>
                <w:bCs/>
                <w:lang w:eastAsia="pl-PL"/>
              </w:rPr>
            </w:pPr>
          </w:p>
        </w:tc>
      </w:tr>
      <w:tr w:rsidR="001C5773">
        <w:tc>
          <w:tcPr>
            <w:tcW w:w="6948" w:type="dxa"/>
          </w:tcPr>
          <w:p w:rsidR="001C5773" w:rsidRDefault="00454325">
            <w:pPr>
              <w:suppressAutoHyphens w:val="0"/>
              <w:rPr>
                <w:rFonts w:ascii="Calibri" w:hAnsi="Calibri" w:cs="Calibri"/>
                <w:lang w:eastAsia="pl-PL"/>
              </w:rPr>
            </w:pPr>
            <w:r>
              <w:rPr>
                <w:rFonts w:ascii="Calibri" w:eastAsia="Cambria" w:hAnsi="Calibri" w:cs="Calibri"/>
                <w:sz w:val="22"/>
                <w:szCs w:val="22"/>
                <w:lang w:eastAsia="pl-PL"/>
              </w:rPr>
              <w:t>Punkt dostępowy (Access Point) / 12 szt.</w:t>
            </w:r>
            <w:r>
              <w:rPr>
                <w:rFonts w:ascii="Calibri" w:eastAsia="Cambria" w:hAnsi="Calibri" w:cs="Calibri"/>
                <w:sz w:val="22"/>
                <w:szCs w:val="22"/>
                <w:lang w:eastAsia="pl-PL"/>
              </w:rPr>
              <w:br/>
              <w:t>Minimalne wymagania:</w:t>
            </w:r>
          </w:p>
        </w:tc>
        <w:tc>
          <w:tcPr>
            <w:tcW w:w="2124" w:type="dxa"/>
          </w:tcPr>
          <w:p w:rsidR="001C5773" w:rsidRDefault="001C5773">
            <w:pPr>
              <w:suppressAutoHyphens w:val="0"/>
              <w:ind w:left="360"/>
              <w:rPr>
                <w:rFonts w:ascii="Calibri" w:hAnsi="Calibri" w:cs="Calibri"/>
                <w:lang w:eastAsia="pl-PL"/>
              </w:rPr>
            </w:pPr>
          </w:p>
        </w:tc>
      </w:tr>
      <w:tr w:rsidR="001C5773">
        <w:tc>
          <w:tcPr>
            <w:tcW w:w="6948" w:type="dxa"/>
          </w:tcPr>
          <w:p w:rsidR="001C5773" w:rsidRDefault="00454325">
            <w:pPr>
              <w:pStyle w:val="Akapitzlist"/>
              <w:numPr>
                <w:ilvl w:val="0"/>
                <w:numId w:val="15"/>
              </w:numPr>
              <w:suppressAutoHyphens w:val="0"/>
              <w:ind w:left="596"/>
              <w:rPr>
                <w:rFonts w:ascii="Calibri" w:hAnsi="Calibri" w:cs="Calibri"/>
                <w:lang w:eastAsia="pl-PL"/>
              </w:rPr>
            </w:pPr>
            <w:r>
              <w:rPr>
                <w:rFonts w:ascii="Calibri" w:eastAsia="Cambria" w:hAnsi="Calibri" w:cs="Calibri"/>
                <w:sz w:val="22"/>
                <w:szCs w:val="22"/>
                <w:lang w:eastAsia="pl-PL"/>
              </w:rPr>
              <w:t>standard Wi-Fi 7 (802.11ax)</w:t>
            </w:r>
          </w:p>
        </w:tc>
        <w:tc>
          <w:tcPr>
            <w:tcW w:w="2124" w:type="dxa"/>
          </w:tcPr>
          <w:p w:rsidR="001C5773" w:rsidRDefault="001C5773">
            <w:pPr>
              <w:suppressAutoHyphens w:val="0"/>
              <w:ind w:left="360"/>
              <w:rPr>
                <w:rFonts w:ascii="Calibri" w:hAnsi="Calibri" w:cs="Calibri"/>
                <w:lang w:eastAsia="pl-PL"/>
              </w:rPr>
            </w:pPr>
          </w:p>
        </w:tc>
      </w:tr>
      <w:tr w:rsidR="001C5773">
        <w:tc>
          <w:tcPr>
            <w:tcW w:w="6948" w:type="dxa"/>
          </w:tcPr>
          <w:p w:rsidR="001C5773" w:rsidRDefault="00454325">
            <w:pPr>
              <w:pStyle w:val="Akapitzlist"/>
              <w:numPr>
                <w:ilvl w:val="0"/>
                <w:numId w:val="15"/>
              </w:numPr>
              <w:suppressAutoHyphens w:val="0"/>
              <w:ind w:left="596"/>
              <w:rPr>
                <w:rFonts w:ascii="Calibri" w:hAnsi="Calibri" w:cs="Calibri"/>
                <w:lang w:eastAsia="pl-PL"/>
              </w:rPr>
            </w:pPr>
            <w:r>
              <w:rPr>
                <w:rFonts w:ascii="Calibri" w:eastAsia="Cambria" w:hAnsi="Calibri" w:cs="Calibri"/>
                <w:sz w:val="22"/>
                <w:szCs w:val="22"/>
                <w:lang w:eastAsia="pl-PL"/>
              </w:rPr>
              <w:t xml:space="preserve">dual-band (2.4 GHz </w:t>
            </w:r>
            <w:r>
              <w:rPr>
                <w:rFonts w:ascii="Calibri" w:eastAsia="Cambria" w:hAnsi="Calibri" w:cs="Calibri"/>
                <w:sz w:val="22"/>
                <w:szCs w:val="22"/>
                <w:lang w:eastAsia="pl-PL"/>
              </w:rPr>
              <w:t>/ 5 GHz),</w:t>
            </w:r>
          </w:p>
        </w:tc>
        <w:tc>
          <w:tcPr>
            <w:tcW w:w="2124" w:type="dxa"/>
          </w:tcPr>
          <w:p w:rsidR="001C5773" w:rsidRDefault="001C5773">
            <w:pPr>
              <w:suppressAutoHyphens w:val="0"/>
              <w:ind w:left="360"/>
              <w:rPr>
                <w:rFonts w:ascii="Calibri" w:hAnsi="Calibri" w:cs="Calibri"/>
                <w:lang w:eastAsia="pl-PL"/>
              </w:rPr>
            </w:pPr>
          </w:p>
        </w:tc>
      </w:tr>
      <w:tr w:rsidR="001C5773">
        <w:tc>
          <w:tcPr>
            <w:tcW w:w="6948" w:type="dxa"/>
          </w:tcPr>
          <w:p w:rsidR="001C5773" w:rsidRDefault="00454325">
            <w:pPr>
              <w:pStyle w:val="Akapitzlist"/>
              <w:numPr>
                <w:ilvl w:val="0"/>
                <w:numId w:val="15"/>
              </w:numPr>
              <w:suppressAutoHyphens w:val="0"/>
              <w:ind w:left="596"/>
              <w:rPr>
                <w:rFonts w:ascii="Calibri" w:hAnsi="Calibri" w:cs="Calibri"/>
                <w:lang w:eastAsia="pl-PL"/>
              </w:rPr>
            </w:pPr>
            <w:r>
              <w:rPr>
                <w:rFonts w:ascii="Calibri" w:eastAsia="Cambria" w:hAnsi="Calibri" w:cs="Calibri"/>
                <w:sz w:val="22"/>
                <w:szCs w:val="22"/>
                <w:lang w:eastAsia="pl-PL"/>
              </w:rPr>
              <w:t xml:space="preserve">min. 1 </w:t>
            </w:r>
            <w:proofErr w:type="spellStart"/>
            <w:r>
              <w:rPr>
                <w:rFonts w:ascii="Calibri" w:eastAsia="Cambria" w:hAnsi="Calibri" w:cs="Calibri"/>
                <w:sz w:val="22"/>
                <w:szCs w:val="22"/>
                <w:lang w:eastAsia="pl-PL"/>
              </w:rPr>
              <w:t>Gbps</w:t>
            </w:r>
            <w:proofErr w:type="spellEnd"/>
            <w:r>
              <w:rPr>
                <w:rFonts w:ascii="Calibri" w:eastAsia="Cambria" w:hAnsi="Calibri" w:cs="Calibri"/>
                <w:sz w:val="22"/>
                <w:szCs w:val="22"/>
                <w:lang w:eastAsia="pl-PL"/>
              </w:rPr>
              <w:t xml:space="preserve"> </w:t>
            </w:r>
            <w:proofErr w:type="spellStart"/>
            <w:r>
              <w:rPr>
                <w:rFonts w:ascii="Calibri" w:eastAsia="Cambria" w:hAnsi="Calibri" w:cs="Calibri"/>
                <w:sz w:val="22"/>
                <w:szCs w:val="22"/>
                <w:lang w:eastAsia="pl-PL"/>
              </w:rPr>
              <w:t>uplink</w:t>
            </w:r>
            <w:proofErr w:type="spellEnd"/>
            <w:r>
              <w:rPr>
                <w:rFonts w:ascii="Calibri" w:eastAsia="Cambria" w:hAnsi="Calibri" w:cs="Calibri"/>
                <w:sz w:val="22"/>
                <w:szCs w:val="22"/>
                <w:lang w:eastAsia="pl-PL"/>
              </w:rPr>
              <w:t>,</w:t>
            </w:r>
          </w:p>
        </w:tc>
        <w:tc>
          <w:tcPr>
            <w:tcW w:w="2124" w:type="dxa"/>
          </w:tcPr>
          <w:p w:rsidR="001C5773" w:rsidRDefault="001C5773">
            <w:pPr>
              <w:suppressAutoHyphens w:val="0"/>
              <w:ind w:left="360"/>
              <w:rPr>
                <w:rFonts w:ascii="Calibri" w:hAnsi="Calibri" w:cs="Calibri"/>
                <w:lang w:eastAsia="pl-PL"/>
              </w:rPr>
            </w:pPr>
          </w:p>
        </w:tc>
      </w:tr>
      <w:tr w:rsidR="001C5773">
        <w:tc>
          <w:tcPr>
            <w:tcW w:w="6948" w:type="dxa"/>
          </w:tcPr>
          <w:p w:rsidR="001C5773" w:rsidRDefault="00454325">
            <w:pPr>
              <w:pStyle w:val="Akapitzlist"/>
              <w:numPr>
                <w:ilvl w:val="0"/>
                <w:numId w:val="15"/>
              </w:numPr>
              <w:suppressAutoHyphens w:val="0"/>
              <w:ind w:left="596"/>
              <w:rPr>
                <w:rFonts w:ascii="Calibri" w:hAnsi="Calibri" w:cs="Calibri"/>
                <w:lang w:eastAsia="pl-PL"/>
              </w:rPr>
            </w:pPr>
            <w:r>
              <w:rPr>
                <w:rFonts w:ascii="Calibri" w:eastAsia="Cambria" w:hAnsi="Calibri" w:cs="Calibri"/>
                <w:sz w:val="22"/>
                <w:szCs w:val="22"/>
                <w:lang w:eastAsia="pl-PL"/>
              </w:rPr>
              <w:t>obsługa min. 100 klientów,</w:t>
            </w:r>
          </w:p>
        </w:tc>
        <w:tc>
          <w:tcPr>
            <w:tcW w:w="2124" w:type="dxa"/>
          </w:tcPr>
          <w:p w:rsidR="001C5773" w:rsidRDefault="001C5773">
            <w:pPr>
              <w:suppressAutoHyphens w:val="0"/>
              <w:ind w:left="360"/>
              <w:rPr>
                <w:rFonts w:ascii="Calibri" w:hAnsi="Calibri" w:cs="Calibri"/>
                <w:lang w:eastAsia="pl-PL"/>
              </w:rPr>
            </w:pPr>
          </w:p>
        </w:tc>
      </w:tr>
      <w:tr w:rsidR="001C5773">
        <w:tc>
          <w:tcPr>
            <w:tcW w:w="6948" w:type="dxa"/>
          </w:tcPr>
          <w:p w:rsidR="001C5773" w:rsidRDefault="00454325">
            <w:pPr>
              <w:pStyle w:val="Akapitzlist"/>
              <w:numPr>
                <w:ilvl w:val="0"/>
                <w:numId w:val="15"/>
              </w:numPr>
              <w:suppressAutoHyphens w:val="0"/>
              <w:ind w:left="596"/>
              <w:rPr>
                <w:rFonts w:ascii="Calibri" w:hAnsi="Calibri" w:cs="Calibri"/>
                <w:lang w:eastAsia="pl-PL"/>
              </w:rPr>
            </w:pPr>
            <w:r>
              <w:rPr>
                <w:rFonts w:ascii="Calibri" w:eastAsia="Cambria" w:hAnsi="Calibri" w:cs="Calibri"/>
                <w:sz w:val="22"/>
                <w:szCs w:val="22"/>
                <w:lang w:eastAsia="pl-PL"/>
              </w:rPr>
              <w:t xml:space="preserve">zasilanie </w:t>
            </w:r>
            <w:proofErr w:type="spellStart"/>
            <w:r>
              <w:rPr>
                <w:rFonts w:ascii="Calibri" w:eastAsia="Cambria" w:hAnsi="Calibri" w:cs="Calibri"/>
                <w:sz w:val="22"/>
                <w:szCs w:val="22"/>
                <w:lang w:eastAsia="pl-PL"/>
              </w:rPr>
              <w:t>PoE</w:t>
            </w:r>
            <w:proofErr w:type="spellEnd"/>
            <w:r>
              <w:rPr>
                <w:rFonts w:ascii="Calibri" w:eastAsia="Cambria" w:hAnsi="Calibri" w:cs="Calibri"/>
                <w:sz w:val="22"/>
                <w:szCs w:val="22"/>
                <w:lang w:eastAsia="pl-PL"/>
              </w:rPr>
              <w:t xml:space="preserve"> (802.3af/</w:t>
            </w:r>
            <w:proofErr w:type="spellStart"/>
            <w:r>
              <w:rPr>
                <w:rFonts w:ascii="Calibri" w:eastAsia="Cambria" w:hAnsi="Calibri" w:cs="Calibri"/>
                <w:sz w:val="22"/>
                <w:szCs w:val="22"/>
                <w:lang w:eastAsia="pl-PL"/>
              </w:rPr>
              <w:t>at</w:t>
            </w:r>
            <w:proofErr w:type="spellEnd"/>
            <w:r>
              <w:rPr>
                <w:rFonts w:ascii="Calibri" w:eastAsia="Cambria" w:hAnsi="Calibri" w:cs="Calibri"/>
                <w:sz w:val="22"/>
                <w:szCs w:val="22"/>
                <w:lang w:eastAsia="pl-PL"/>
              </w:rPr>
              <w:t>),</w:t>
            </w:r>
          </w:p>
        </w:tc>
        <w:tc>
          <w:tcPr>
            <w:tcW w:w="2124" w:type="dxa"/>
          </w:tcPr>
          <w:p w:rsidR="001C5773" w:rsidRDefault="001C5773">
            <w:pPr>
              <w:suppressAutoHyphens w:val="0"/>
              <w:ind w:left="360"/>
              <w:rPr>
                <w:rFonts w:ascii="Calibri" w:hAnsi="Calibri" w:cs="Calibri"/>
                <w:lang w:eastAsia="pl-PL"/>
              </w:rPr>
            </w:pPr>
          </w:p>
        </w:tc>
      </w:tr>
      <w:tr w:rsidR="001C5773">
        <w:tc>
          <w:tcPr>
            <w:tcW w:w="6948" w:type="dxa"/>
          </w:tcPr>
          <w:p w:rsidR="001C5773" w:rsidRDefault="00454325">
            <w:pPr>
              <w:pStyle w:val="Akapitzlist"/>
              <w:numPr>
                <w:ilvl w:val="0"/>
                <w:numId w:val="15"/>
              </w:numPr>
              <w:suppressAutoHyphens w:val="0"/>
              <w:ind w:left="596"/>
              <w:rPr>
                <w:rFonts w:ascii="Calibri" w:hAnsi="Calibri" w:cs="Calibri"/>
                <w:lang w:eastAsia="pl-PL"/>
              </w:rPr>
            </w:pPr>
            <w:r>
              <w:rPr>
                <w:rFonts w:ascii="Calibri" w:eastAsia="Cambria" w:hAnsi="Calibri" w:cs="Calibri"/>
                <w:sz w:val="22"/>
                <w:szCs w:val="22"/>
                <w:lang w:eastAsia="pl-PL"/>
              </w:rPr>
              <w:t xml:space="preserve">obsługa </w:t>
            </w:r>
            <w:proofErr w:type="spellStart"/>
            <w:r>
              <w:rPr>
                <w:rFonts w:ascii="Calibri" w:eastAsia="Cambria" w:hAnsi="Calibri" w:cs="Calibri"/>
                <w:sz w:val="22"/>
                <w:szCs w:val="22"/>
                <w:lang w:eastAsia="pl-PL"/>
              </w:rPr>
              <w:t>roamingu</w:t>
            </w:r>
            <w:proofErr w:type="spellEnd"/>
            <w:r>
              <w:rPr>
                <w:rFonts w:ascii="Calibri" w:eastAsia="Cambria" w:hAnsi="Calibri" w:cs="Calibri"/>
                <w:sz w:val="22"/>
                <w:szCs w:val="22"/>
                <w:lang w:eastAsia="pl-PL"/>
              </w:rPr>
              <w:t xml:space="preserve"> (802.11r/k/v),</w:t>
            </w:r>
          </w:p>
        </w:tc>
        <w:tc>
          <w:tcPr>
            <w:tcW w:w="2124" w:type="dxa"/>
          </w:tcPr>
          <w:p w:rsidR="001C5773" w:rsidRDefault="001C5773">
            <w:pPr>
              <w:suppressAutoHyphens w:val="0"/>
              <w:ind w:left="360"/>
              <w:rPr>
                <w:rFonts w:ascii="Calibri" w:hAnsi="Calibri" w:cs="Calibri"/>
                <w:lang w:eastAsia="pl-PL"/>
              </w:rPr>
            </w:pPr>
          </w:p>
        </w:tc>
      </w:tr>
      <w:tr w:rsidR="001C5773">
        <w:tc>
          <w:tcPr>
            <w:tcW w:w="6948" w:type="dxa"/>
          </w:tcPr>
          <w:p w:rsidR="001C5773" w:rsidRDefault="00454325">
            <w:pPr>
              <w:pStyle w:val="Akapitzlist"/>
              <w:numPr>
                <w:ilvl w:val="0"/>
                <w:numId w:val="15"/>
              </w:numPr>
              <w:suppressAutoHyphens w:val="0"/>
              <w:ind w:left="596"/>
              <w:rPr>
                <w:rFonts w:ascii="Calibri" w:hAnsi="Calibri" w:cs="Calibri"/>
                <w:lang w:eastAsia="pl-PL"/>
              </w:rPr>
            </w:pPr>
            <w:r>
              <w:rPr>
                <w:rFonts w:ascii="Calibri" w:eastAsia="Cambria" w:hAnsi="Calibri" w:cs="Calibri"/>
                <w:sz w:val="22"/>
                <w:szCs w:val="22"/>
                <w:lang w:eastAsia="pl-PL"/>
              </w:rPr>
              <w:t>MIMO 5GHz 3x3, 2,4GHz 2x2</w:t>
            </w:r>
          </w:p>
        </w:tc>
        <w:tc>
          <w:tcPr>
            <w:tcW w:w="2124" w:type="dxa"/>
          </w:tcPr>
          <w:p w:rsidR="001C5773" w:rsidRDefault="001C5773">
            <w:pPr>
              <w:suppressAutoHyphens w:val="0"/>
              <w:ind w:left="360"/>
              <w:rPr>
                <w:rFonts w:ascii="Calibri" w:hAnsi="Calibri" w:cs="Calibri"/>
                <w:lang w:eastAsia="pl-PL"/>
              </w:rPr>
            </w:pPr>
          </w:p>
        </w:tc>
      </w:tr>
      <w:tr w:rsidR="001C5773">
        <w:tc>
          <w:tcPr>
            <w:tcW w:w="6948" w:type="dxa"/>
          </w:tcPr>
          <w:p w:rsidR="001C5773" w:rsidRDefault="00454325">
            <w:pPr>
              <w:pStyle w:val="Akapitzlist"/>
              <w:numPr>
                <w:ilvl w:val="0"/>
                <w:numId w:val="15"/>
              </w:numPr>
              <w:suppressAutoHyphens w:val="0"/>
              <w:ind w:left="596"/>
              <w:rPr>
                <w:rFonts w:ascii="Calibri" w:hAnsi="Calibri" w:cs="Calibri"/>
                <w:lang w:eastAsia="pl-PL"/>
              </w:rPr>
            </w:pPr>
            <w:r>
              <w:rPr>
                <w:rFonts w:ascii="Calibri" w:eastAsia="Cambria" w:hAnsi="Calibri" w:cs="Calibri"/>
                <w:sz w:val="22"/>
                <w:szCs w:val="22"/>
                <w:lang w:eastAsia="pl-PL"/>
              </w:rPr>
              <w:t>centralne zarządzanie</w:t>
            </w:r>
          </w:p>
        </w:tc>
        <w:tc>
          <w:tcPr>
            <w:tcW w:w="2124" w:type="dxa"/>
          </w:tcPr>
          <w:p w:rsidR="001C5773" w:rsidRDefault="001C5773">
            <w:pPr>
              <w:suppressAutoHyphens w:val="0"/>
              <w:ind w:left="360"/>
              <w:rPr>
                <w:rFonts w:ascii="Calibri" w:hAnsi="Calibri" w:cs="Calibri"/>
                <w:lang w:eastAsia="pl-PL"/>
              </w:rPr>
            </w:pPr>
          </w:p>
        </w:tc>
      </w:tr>
      <w:tr w:rsidR="001C5773">
        <w:tc>
          <w:tcPr>
            <w:tcW w:w="6948" w:type="dxa"/>
          </w:tcPr>
          <w:p w:rsidR="001C5773" w:rsidRDefault="00454325">
            <w:pPr>
              <w:suppressAutoHyphens w:val="0"/>
              <w:rPr>
                <w:rFonts w:ascii="Calibri" w:hAnsi="Calibri" w:cs="Calibri"/>
                <w:lang w:eastAsia="pl-PL"/>
              </w:rPr>
            </w:pPr>
            <w:r>
              <w:rPr>
                <w:rFonts w:ascii="Calibri" w:eastAsia="Cambria" w:hAnsi="Calibri" w:cs="Calibri"/>
                <w:sz w:val="22"/>
                <w:szCs w:val="22"/>
                <w:lang w:eastAsia="pl-PL"/>
              </w:rPr>
              <w:t xml:space="preserve">Przełącznik </w:t>
            </w:r>
            <w:proofErr w:type="spellStart"/>
            <w:r>
              <w:rPr>
                <w:rFonts w:ascii="Calibri" w:eastAsia="Cambria" w:hAnsi="Calibri" w:cs="Calibri"/>
                <w:sz w:val="22"/>
                <w:szCs w:val="22"/>
                <w:lang w:eastAsia="pl-PL"/>
              </w:rPr>
              <w:t>PoE</w:t>
            </w:r>
            <w:proofErr w:type="spellEnd"/>
            <w:r>
              <w:rPr>
                <w:rFonts w:ascii="Calibri" w:eastAsia="Cambria" w:hAnsi="Calibri" w:cs="Calibri"/>
                <w:sz w:val="22"/>
                <w:szCs w:val="22"/>
                <w:lang w:eastAsia="pl-PL"/>
              </w:rPr>
              <w:t xml:space="preserve"> / 1 </w:t>
            </w:r>
            <w:proofErr w:type="spellStart"/>
            <w:r>
              <w:rPr>
                <w:rFonts w:ascii="Calibri" w:eastAsia="Cambria" w:hAnsi="Calibri" w:cs="Calibri"/>
                <w:sz w:val="22"/>
                <w:szCs w:val="22"/>
                <w:lang w:eastAsia="pl-PL"/>
              </w:rPr>
              <w:t>szt</w:t>
            </w:r>
            <w:proofErr w:type="spellEnd"/>
            <w:r>
              <w:rPr>
                <w:rFonts w:ascii="Calibri" w:eastAsia="Cambria" w:hAnsi="Calibri" w:cs="Calibri"/>
                <w:sz w:val="22"/>
                <w:szCs w:val="22"/>
                <w:lang w:eastAsia="pl-PL"/>
              </w:rPr>
              <w:br/>
              <w:t>Minimalne wymagania:</w:t>
            </w:r>
          </w:p>
        </w:tc>
        <w:tc>
          <w:tcPr>
            <w:tcW w:w="2124" w:type="dxa"/>
          </w:tcPr>
          <w:p w:rsidR="001C5773" w:rsidRDefault="001C5773">
            <w:pPr>
              <w:suppressAutoHyphens w:val="0"/>
              <w:ind w:left="360"/>
              <w:rPr>
                <w:rFonts w:ascii="Calibri" w:hAnsi="Calibri" w:cs="Calibri"/>
                <w:lang w:eastAsia="pl-PL"/>
              </w:rPr>
            </w:pPr>
          </w:p>
        </w:tc>
      </w:tr>
      <w:tr w:rsidR="001C5773">
        <w:tc>
          <w:tcPr>
            <w:tcW w:w="6948" w:type="dxa"/>
          </w:tcPr>
          <w:p w:rsidR="001C5773" w:rsidRDefault="00454325">
            <w:pPr>
              <w:pStyle w:val="Akapitzlist"/>
              <w:numPr>
                <w:ilvl w:val="0"/>
                <w:numId w:val="16"/>
              </w:numPr>
              <w:suppressAutoHyphens w:val="0"/>
              <w:ind w:left="596"/>
              <w:rPr>
                <w:rFonts w:ascii="Calibri" w:hAnsi="Calibri" w:cs="Calibri"/>
                <w:lang w:eastAsia="pl-PL"/>
              </w:rPr>
            </w:pPr>
            <w:r>
              <w:rPr>
                <w:rFonts w:ascii="Calibri" w:eastAsia="Cambria" w:hAnsi="Calibri" w:cs="Calibri"/>
                <w:sz w:val="22"/>
                <w:szCs w:val="22"/>
                <w:lang w:eastAsia="pl-PL"/>
              </w:rPr>
              <w:t>min. 16 lub 24 porty RJ45,</w:t>
            </w:r>
          </w:p>
        </w:tc>
        <w:tc>
          <w:tcPr>
            <w:tcW w:w="2124" w:type="dxa"/>
          </w:tcPr>
          <w:p w:rsidR="001C5773" w:rsidRDefault="001C5773">
            <w:pPr>
              <w:suppressAutoHyphens w:val="0"/>
              <w:ind w:left="360"/>
              <w:rPr>
                <w:rFonts w:ascii="Calibri" w:hAnsi="Calibri" w:cs="Calibri"/>
                <w:lang w:eastAsia="pl-PL"/>
              </w:rPr>
            </w:pPr>
          </w:p>
        </w:tc>
      </w:tr>
      <w:tr w:rsidR="001C5773">
        <w:tc>
          <w:tcPr>
            <w:tcW w:w="6948" w:type="dxa"/>
          </w:tcPr>
          <w:p w:rsidR="001C5773" w:rsidRDefault="00454325">
            <w:pPr>
              <w:pStyle w:val="Akapitzlist"/>
              <w:numPr>
                <w:ilvl w:val="0"/>
                <w:numId w:val="16"/>
              </w:numPr>
              <w:suppressAutoHyphens w:val="0"/>
              <w:ind w:left="596"/>
              <w:rPr>
                <w:rFonts w:ascii="Calibri" w:hAnsi="Calibri" w:cs="Calibri"/>
                <w:lang w:eastAsia="pl-PL"/>
              </w:rPr>
            </w:pPr>
            <w:proofErr w:type="spellStart"/>
            <w:r>
              <w:rPr>
                <w:rFonts w:ascii="Calibri" w:eastAsia="Cambria" w:hAnsi="Calibri" w:cs="Calibri"/>
                <w:sz w:val="22"/>
                <w:szCs w:val="22"/>
                <w:lang w:eastAsia="pl-PL"/>
              </w:rPr>
              <w:t>PoE</w:t>
            </w:r>
            <w:proofErr w:type="spellEnd"/>
            <w:r>
              <w:rPr>
                <w:rFonts w:ascii="Calibri" w:eastAsia="Cambria" w:hAnsi="Calibri" w:cs="Calibri"/>
                <w:sz w:val="22"/>
                <w:szCs w:val="22"/>
                <w:lang w:eastAsia="pl-PL"/>
              </w:rPr>
              <w:t>+ (802.3at),</w:t>
            </w:r>
          </w:p>
        </w:tc>
        <w:tc>
          <w:tcPr>
            <w:tcW w:w="2124" w:type="dxa"/>
          </w:tcPr>
          <w:p w:rsidR="001C5773" w:rsidRDefault="001C5773">
            <w:pPr>
              <w:suppressAutoHyphens w:val="0"/>
              <w:ind w:left="360"/>
              <w:rPr>
                <w:rFonts w:ascii="Calibri" w:hAnsi="Calibri" w:cs="Calibri"/>
                <w:lang w:eastAsia="pl-PL"/>
              </w:rPr>
            </w:pPr>
          </w:p>
        </w:tc>
      </w:tr>
      <w:tr w:rsidR="001C5773">
        <w:tc>
          <w:tcPr>
            <w:tcW w:w="6948" w:type="dxa"/>
          </w:tcPr>
          <w:p w:rsidR="001C5773" w:rsidRDefault="00454325">
            <w:pPr>
              <w:pStyle w:val="Akapitzlist"/>
              <w:numPr>
                <w:ilvl w:val="0"/>
                <w:numId w:val="16"/>
              </w:numPr>
              <w:suppressAutoHyphens w:val="0"/>
              <w:ind w:left="596"/>
              <w:rPr>
                <w:rFonts w:ascii="Calibri" w:hAnsi="Calibri" w:cs="Calibri"/>
                <w:lang w:eastAsia="pl-PL"/>
              </w:rPr>
            </w:pPr>
            <w:proofErr w:type="spellStart"/>
            <w:r>
              <w:rPr>
                <w:rFonts w:ascii="Calibri" w:eastAsia="Cambria" w:hAnsi="Calibri" w:cs="Calibri"/>
                <w:sz w:val="22"/>
                <w:szCs w:val="22"/>
                <w:lang w:eastAsia="pl-PL"/>
              </w:rPr>
              <w:t>zarządzalny</w:t>
            </w:r>
            <w:proofErr w:type="spellEnd"/>
            <w:r>
              <w:rPr>
                <w:rFonts w:ascii="Calibri" w:eastAsia="Cambria" w:hAnsi="Calibri" w:cs="Calibri"/>
                <w:sz w:val="22"/>
                <w:szCs w:val="22"/>
                <w:lang w:eastAsia="pl-PL"/>
              </w:rPr>
              <w:t xml:space="preserve"> (L2),</w:t>
            </w:r>
          </w:p>
        </w:tc>
        <w:tc>
          <w:tcPr>
            <w:tcW w:w="2124" w:type="dxa"/>
          </w:tcPr>
          <w:p w:rsidR="001C5773" w:rsidRDefault="001C5773">
            <w:pPr>
              <w:suppressAutoHyphens w:val="0"/>
              <w:ind w:left="360"/>
              <w:rPr>
                <w:rFonts w:ascii="Calibri" w:hAnsi="Calibri" w:cs="Calibri"/>
                <w:lang w:eastAsia="pl-PL"/>
              </w:rPr>
            </w:pPr>
          </w:p>
        </w:tc>
      </w:tr>
      <w:tr w:rsidR="001C5773">
        <w:tc>
          <w:tcPr>
            <w:tcW w:w="6948" w:type="dxa"/>
          </w:tcPr>
          <w:p w:rsidR="001C5773" w:rsidRDefault="00454325">
            <w:pPr>
              <w:pStyle w:val="Akapitzlist"/>
              <w:numPr>
                <w:ilvl w:val="0"/>
                <w:numId w:val="16"/>
              </w:numPr>
              <w:suppressAutoHyphens w:val="0"/>
              <w:ind w:left="596"/>
              <w:rPr>
                <w:rFonts w:ascii="Calibri" w:hAnsi="Calibri" w:cs="Calibri"/>
                <w:lang w:eastAsia="pl-PL"/>
              </w:rPr>
            </w:pPr>
            <w:r>
              <w:rPr>
                <w:rFonts w:ascii="Calibri" w:eastAsia="Cambria" w:hAnsi="Calibri" w:cs="Calibri"/>
                <w:sz w:val="22"/>
                <w:szCs w:val="22"/>
                <w:lang w:eastAsia="pl-PL"/>
              </w:rPr>
              <w:t xml:space="preserve">VLAN, </w:t>
            </w:r>
            <w:proofErr w:type="spellStart"/>
            <w:r>
              <w:rPr>
                <w:rFonts w:ascii="Calibri" w:eastAsia="Cambria" w:hAnsi="Calibri" w:cs="Calibri"/>
                <w:sz w:val="22"/>
                <w:szCs w:val="22"/>
                <w:lang w:eastAsia="pl-PL"/>
              </w:rPr>
              <w:t>QoS</w:t>
            </w:r>
            <w:proofErr w:type="spellEnd"/>
            <w:r>
              <w:rPr>
                <w:rFonts w:ascii="Calibri" w:eastAsia="Cambria" w:hAnsi="Calibri" w:cs="Calibri"/>
                <w:sz w:val="22"/>
                <w:szCs w:val="22"/>
                <w:lang w:eastAsia="pl-PL"/>
              </w:rPr>
              <w:t>, SNMP,</w:t>
            </w:r>
          </w:p>
        </w:tc>
        <w:tc>
          <w:tcPr>
            <w:tcW w:w="2124" w:type="dxa"/>
          </w:tcPr>
          <w:p w:rsidR="001C5773" w:rsidRDefault="001C5773">
            <w:pPr>
              <w:suppressAutoHyphens w:val="0"/>
              <w:ind w:left="360"/>
              <w:rPr>
                <w:rFonts w:ascii="Calibri" w:hAnsi="Calibri" w:cs="Calibri"/>
                <w:lang w:eastAsia="pl-PL"/>
              </w:rPr>
            </w:pPr>
          </w:p>
        </w:tc>
      </w:tr>
      <w:tr w:rsidR="001C5773">
        <w:tc>
          <w:tcPr>
            <w:tcW w:w="6948" w:type="dxa"/>
          </w:tcPr>
          <w:p w:rsidR="001C5773" w:rsidRDefault="00454325">
            <w:pPr>
              <w:pStyle w:val="Akapitzlist"/>
              <w:numPr>
                <w:ilvl w:val="0"/>
                <w:numId w:val="16"/>
              </w:numPr>
              <w:suppressAutoHyphens w:val="0"/>
              <w:ind w:left="596"/>
              <w:rPr>
                <w:rFonts w:ascii="Calibri" w:hAnsi="Calibri" w:cs="Calibri"/>
                <w:lang w:eastAsia="pl-PL"/>
              </w:rPr>
            </w:pPr>
            <w:proofErr w:type="spellStart"/>
            <w:r>
              <w:rPr>
                <w:rFonts w:ascii="Calibri" w:eastAsia="Cambria" w:hAnsi="Calibri" w:cs="Calibri"/>
                <w:sz w:val="22"/>
                <w:szCs w:val="22"/>
                <w:lang w:eastAsia="pl-PL"/>
              </w:rPr>
              <w:t>uplink</w:t>
            </w:r>
            <w:proofErr w:type="spellEnd"/>
            <w:r>
              <w:rPr>
                <w:rFonts w:ascii="Calibri" w:eastAsia="Cambria" w:hAnsi="Calibri" w:cs="Calibri"/>
                <w:sz w:val="22"/>
                <w:szCs w:val="22"/>
                <w:lang w:eastAsia="pl-PL"/>
              </w:rPr>
              <w:t xml:space="preserve"> SFP,</w:t>
            </w:r>
          </w:p>
        </w:tc>
        <w:tc>
          <w:tcPr>
            <w:tcW w:w="2124" w:type="dxa"/>
          </w:tcPr>
          <w:p w:rsidR="001C5773" w:rsidRDefault="001C5773">
            <w:pPr>
              <w:suppressAutoHyphens w:val="0"/>
              <w:ind w:left="360"/>
              <w:rPr>
                <w:rFonts w:ascii="Calibri" w:hAnsi="Calibri" w:cs="Calibri"/>
                <w:lang w:eastAsia="pl-PL"/>
              </w:rPr>
            </w:pPr>
          </w:p>
        </w:tc>
      </w:tr>
      <w:tr w:rsidR="001C5773">
        <w:tc>
          <w:tcPr>
            <w:tcW w:w="6948" w:type="dxa"/>
          </w:tcPr>
          <w:p w:rsidR="001C5773" w:rsidRDefault="00454325">
            <w:pPr>
              <w:pStyle w:val="Akapitzlist"/>
              <w:numPr>
                <w:ilvl w:val="0"/>
                <w:numId w:val="16"/>
              </w:numPr>
              <w:suppressAutoHyphens w:val="0"/>
              <w:ind w:left="596"/>
              <w:rPr>
                <w:rFonts w:ascii="Calibri" w:hAnsi="Calibri" w:cs="Calibri"/>
                <w:lang w:eastAsia="pl-PL"/>
              </w:rPr>
            </w:pPr>
            <w:r>
              <w:rPr>
                <w:rFonts w:ascii="Calibri" w:eastAsia="Cambria" w:hAnsi="Calibri" w:cs="Calibri"/>
                <w:sz w:val="22"/>
                <w:szCs w:val="22"/>
                <w:lang w:eastAsia="pl-PL"/>
              </w:rPr>
              <w:t>integracja z kontrolerem.</w:t>
            </w:r>
          </w:p>
        </w:tc>
        <w:tc>
          <w:tcPr>
            <w:tcW w:w="2124" w:type="dxa"/>
          </w:tcPr>
          <w:p w:rsidR="001C5773" w:rsidRDefault="001C5773">
            <w:pPr>
              <w:suppressAutoHyphens w:val="0"/>
              <w:ind w:left="360"/>
              <w:rPr>
                <w:rFonts w:ascii="Calibri" w:hAnsi="Calibri" w:cs="Calibri"/>
                <w:lang w:eastAsia="pl-PL"/>
              </w:rPr>
            </w:pPr>
          </w:p>
        </w:tc>
      </w:tr>
      <w:tr w:rsidR="001C5773">
        <w:tc>
          <w:tcPr>
            <w:tcW w:w="6948" w:type="dxa"/>
          </w:tcPr>
          <w:p w:rsidR="001C5773" w:rsidRDefault="00454325">
            <w:pPr>
              <w:suppressAutoHyphens w:val="0"/>
              <w:rPr>
                <w:rFonts w:ascii="Calibri" w:hAnsi="Calibri" w:cs="Calibri"/>
                <w:lang w:eastAsia="pl-PL"/>
              </w:rPr>
            </w:pPr>
            <w:r>
              <w:rPr>
                <w:rFonts w:ascii="Calibri" w:eastAsia="Cambria" w:hAnsi="Calibri" w:cs="Calibri"/>
                <w:sz w:val="22"/>
                <w:szCs w:val="22"/>
                <w:lang w:eastAsia="pl-PL"/>
              </w:rPr>
              <w:t xml:space="preserve">Kabel kategorii 6UTP / 750 </w:t>
            </w:r>
            <w:proofErr w:type="spellStart"/>
            <w:r>
              <w:rPr>
                <w:rFonts w:ascii="Calibri" w:eastAsia="Cambria" w:hAnsi="Calibri" w:cs="Calibri"/>
                <w:sz w:val="22"/>
                <w:szCs w:val="22"/>
                <w:lang w:eastAsia="pl-PL"/>
              </w:rPr>
              <w:t>mb</w:t>
            </w:r>
            <w:proofErr w:type="spellEnd"/>
          </w:p>
        </w:tc>
        <w:tc>
          <w:tcPr>
            <w:tcW w:w="2124" w:type="dxa"/>
          </w:tcPr>
          <w:p w:rsidR="001C5773" w:rsidRDefault="001C5773">
            <w:pPr>
              <w:suppressAutoHyphens w:val="0"/>
              <w:ind w:left="360"/>
              <w:rPr>
                <w:rFonts w:ascii="Calibri" w:hAnsi="Calibri" w:cs="Calibri"/>
                <w:lang w:eastAsia="pl-PL"/>
              </w:rPr>
            </w:pPr>
          </w:p>
        </w:tc>
      </w:tr>
      <w:tr w:rsidR="001C5773">
        <w:tc>
          <w:tcPr>
            <w:tcW w:w="6948" w:type="dxa"/>
          </w:tcPr>
          <w:p w:rsidR="001C5773" w:rsidRDefault="00454325">
            <w:pPr>
              <w:suppressAutoHyphens w:val="0"/>
              <w:rPr>
                <w:rFonts w:ascii="Calibri" w:hAnsi="Calibri" w:cs="Calibri"/>
                <w:lang w:eastAsia="pl-PL"/>
              </w:rPr>
            </w:pPr>
            <w:r>
              <w:rPr>
                <w:rFonts w:ascii="Calibri" w:eastAsia="Cambria" w:hAnsi="Calibri" w:cs="Calibri"/>
                <w:sz w:val="22"/>
                <w:szCs w:val="22"/>
                <w:lang w:eastAsia="pl-PL"/>
              </w:rPr>
              <w:t xml:space="preserve">System zarządzania / 1 </w:t>
            </w:r>
            <w:proofErr w:type="spellStart"/>
            <w:r>
              <w:rPr>
                <w:rFonts w:ascii="Calibri" w:eastAsia="Cambria" w:hAnsi="Calibri" w:cs="Calibri"/>
                <w:sz w:val="22"/>
                <w:szCs w:val="22"/>
                <w:lang w:eastAsia="pl-PL"/>
              </w:rPr>
              <w:t>szt</w:t>
            </w:r>
            <w:proofErr w:type="spellEnd"/>
            <w:r>
              <w:rPr>
                <w:rFonts w:ascii="Calibri" w:eastAsia="Cambria" w:hAnsi="Calibri" w:cs="Calibri"/>
                <w:sz w:val="22"/>
                <w:szCs w:val="22"/>
                <w:lang w:eastAsia="pl-PL"/>
              </w:rPr>
              <w:br/>
              <w:t>Wymagania:</w:t>
            </w:r>
          </w:p>
        </w:tc>
        <w:tc>
          <w:tcPr>
            <w:tcW w:w="2124" w:type="dxa"/>
          </w:tcPr>
          <w:p w:rsidR="001C5773" w:rsidRDefault="001C5773">
            <w:pPr>
              <w:suppressAutoHyphens w:val="0"/>
              <w:spacing w:after="240"/>
              <w:ind w:left="360"/>
              <w:rPr>
                <w:rFonts w:ascii="Calibri" w:hAnsi="Calibri" w:cs="Calibri"/>
                <w:lang w:eastAsia="pl-PL"/>
              </w:rPr>
            </w:pPr>
          </w:p>
        </w:tc>
      </w:tr>
      <w:tr w:rsidR="001C5773">
        <w:trPr>
          <w:trHeight w:val="297"/>
        </w:trPr>
        <w:tc>
          <w:tcPr>
            <w:tcW w:w="6948" w:type="dxa"/>
          </w:tcPr>
          <w:p w:rsidR="001C5773" w:rsidRDefault="00454325">
            <w:pPr>
              <w:pStyle w:val="Akapitzlist"/>
              <w:numPr>
                <w:ilvl w:val="0"/>
                <w:numId w:val="19"/>
              </w:numPr>
              <w:suppressAutoHyphens w:val="0"/>
              <w:ind w:left="596"/>
              <w:rPr>
                <w:rFonts w:ascii="Calibri" w:hAnsi="Calibri" w:cs="Calibri"/>
                <w:lang w:eastAsia="pl-PL"/>
              </w:rPr>
            </w:pPr>
            <w:r>
              <w:rPr>
                <w:rFonts w:ascii="Calibri" w:eastAsia="Cambria" w:hAnsi="Calibri" w:cs="Calibri"/>
                <w:sz w:val="22"/>
                <w:szCs w:val="22"/>
                <w:lang w:eastAsia="pl-PL"/>
              </w:rPr>
              <w:t>centralne zarządzanie wszystkimi urządzeniami,</w:t>
            </w:r>
          </w:p>
        </w:tc>
        <w:tc>
          <w:tcPr>
            <w:tcW w:w="2124" w:type="dxa"/>
          </w:tcPr>
          <w:p w:rsidR="001C5773" w:rsidRDefault="001C5773">
            <w:pPr>
              <w:suppressAutoHyphens w:val="0"/>
              <w:ind w:left="360"/>
              <w:rPr>
                <w:rFonts w:ascii="Calibri" w:hAnsi="Calibri" w:cs="Calibri"/>
                <w:lang w:eastAsia="pl-PL"/>
              </w:rPr>
            </w:pPr>
          </w:p>
        </w:tc>
      </w:tr>
      <w:tr w:rsidR="001C5773">
        <w:tc>
          <w:tcPr>
            <w:tcW w:w="6948" w:type="dxa"/>
          </w:tcPr>
          <w:p w:rsidR="001C5773" w:rsidRDefault="00454325">
            <w:pPr>
              <w:pStyle w:val="Akapitzlist"/>
              <w:numPr>
                <w:ilvl w:val="0"/>
                <w:numId w:val="19"/>
              </w:numPr>
              <w:suppressAutoHyphens w:val="0"/>
              <w:ind w:left="596"/>
              <w:rPr>
                <w:rFonts w:ascii="Calibri" w:hAnsi="Calibri" w:cs="Calibri"/>
                <w:lang w:eastAsia="pl-PL"/>
              </w:rPr>
            </w:pPr>
            <w:r>
              <w:rPr>
                <w:rFonts w:ascii="Calibri" w:eastAsia="Cambria" w:hAnsi="Calibri" w:cs="Calibri"/>
                <w:sz w:val="22"/>
                <w:szCs w:val="22"/>
                <w:lang w:eastAsia="pl-PL"/>
              </w:rPr>
              <w:t>dostęp przez przeglądarkę WWW,</w:t>
            </w:r>
          </w:p>
        </w:tc>
        <w:tc>
          <w:tcPr>
            <w:tcW w:w="2124" w:type="dxa"/>
          </w:tcPr>
          <w:p w:rsidR="001C5773" w:rsidRDefault="001C5773">
            <w:pPr>
              <w:suppressAutoHyphens w:val="0"/>
              <w:ind w:left="360"/>
              <w:rPr>
                <w:rFonts w:ascii="Calibri" w:hAnsi="Calibri" w:cs="Calibri"/>
                <w:lang w:eastAsia="pl-PL"/>
              </w:rPr>
            </w:pPr>
          </w:p>
        </w:tc>
      </w:tr>
      <w:tr w:rsidR="001C5773">
        <w:tc>
          <w:tcPr>
            <w:tcW w:w="6948" w:type="dxa"/>
          </w:tcPr>
          <w:p w:rsidR="001C5773" w:rsidRDefault="00454325">
            <w:pPr>
              <w:pStyle w:val="Akapitzlist"/>
              <w:numPr>
                <w:ilvl w:val="0"/>
                <w:numId w:val="19"/>
              </w:numPr>
              <w:suppressAutoHyphens w:val="0"/>
              <w:ind w:left="596"/>
              <w:rPr>
                <w:rFonts w:ascii="Calibri" w:hAnsi="Calibri" w:cs="Calibri"/>
                <w:lang w:eastAsia="pl-PL"/>
              </w:rPr>
            </w:pPr>
            <w:r>
              <w:rPr>
                <w:rFonts w:ascii="Calibri" w:eastAsia="Cambria" w:hAnsi="Calibri" w:cs="Calibri"/>
                <w:sz w:val="22"/>
                <w:szCs w:val="22"/>
                <w:lang w:eastAsia="pl-PL"/>
              </w:rPr>
              <w:t>monitoring i statystyki,</w:t>
            </w:r>
          </w:p>
        </w:tc>
        <w:tc>
          <w:tcPr>
            <w:tcW w:w="2124" w:type="dxa"/>
          </w:tcPr>
          <w:p w:rsidR="001C5773" w:rsidRDefault="001C5773">
            <w:pPr>
              <w:suppressAutoHyphens w:val="0"/>
              <w:ind w:left="360"/>
              <w:rPr>
                <w:rFonts w:ascii="Calibri" w:hAnsi="Calibri" w:cs="Calibri"/>
                <w:lang w:eastAsia="pl-PL"/>
              </w:rPr>
            </w:pPr>
          </w:p>
        </w:tc>
      </w:tr>
      <w:tr w:rsidR="001C5773">
        <w:tc>
          <w:tcPr>
            <w:tcW w:w="6948" w:type="dxa"/>
          </w:tcPr>
          <w:p w:rsidR="001C5773" w:rsidRDefault="00454325">
            <w:pPr>
              <w:pStyle w:val="Akapitzlist"/>
              <w:numPr>
                <w:ilvl w:val="0"/>
                <w:numId w:val="19"/>
              </w:numPr>
              <w:suppressAutoHyphens w:val="0"/>
              <w:ind w:left="596"/>
              <w:rPr>
                <w:rFonts w:ascii="Calibri" w:hAnsi="Calibri" w:cs="Calibri"/>
                <w:lang w:eastAsia="pl-PL"/>
              </w:rPr>
            </w:pPr>
            <w:r>
              <w:rPr>
                <w:rFonts w:ascii="Calibri" w:eastAsia="Cambria" w:hAnsi="Calibri" w:cs="Calibri"/>
                <w:sz w:val="22"/>
                <w:szCs w:val="22"/>
                <w:lang w:eastAsia="pl-PL"/>
              </w:rPr>
              <w:t>zarządzanie SSID i VLAN,</w:t>
            </w:r>
          </w:p>
        </w:tc>
        <w:tc>
          <w:tcPr>
            <w:tcW w:w="2124" w:type="dxa"/>
          </w:tcPr>
          <w:p w:rsidR="001C5773" w:rsidRDefault="001C5773">
            <w:pPr>
              <w:suppressAutoHyphens w:val="0"/>
              <w:ind w:left="360"/>
              <w:rPr>
                <w:rFonts w:ascii="Calibri" w:hAnsi="Calibri" w:cs="Calibri"/>
                <w:lang w:eastAsia="pl-PL"/>
              </w:rPr>
            </w:pPr>
          </w:p>
        </w:tc>
      </w:tr>
      <w:tr w:rsidR="001C5773">
        <w:trPr>
          <w:trHeight w:val="115"/>
        </w:trPr>
        <w:tc>
          <w:tcPr>
            <w:tcW w:w="6948" w:type="dxa"/>
          </w:tcPr>
          <w:p w:rsidR="001C5773" w:rsidRDefault="00454325">
            <w:pPr>
              <w:pStyle w:val="Akapitzlist"/>
              <w:numPr>
                <w:ilvl w:val="0"/>
                <w:numId w:val="19"/>
              </w:numPr>
              <w:suppressAutoHyphens w:val="0"/>
              <w:ind w:left="596"/>
              <w:rPr>
                <w:rFonts w:ascii="Calibri" w:hAnsi="Calibri" w:cs="Calibri"/>
                <w:lang w:eastAsia="pl-PL"/>
              </w:rPr>
            </w:pPr>
            <w:r>
              <w:rPr>
                <w:rFonts w:ascii="Calibri" w:eastAsia="Cambria" w:hAnsi="Calibri" w:cs="Calibri"/>
                <w:sz w:val="22"/>
                <w:szCs w:val="22"/>
                <w:lang w:eastAsia="pl-PL"/>
              </w:rPr>
              <w:t>możliwość zdalnego dostępu.</w:t>
            </w:r>
          </w:p>
        </w:tc>
        <w:tc>
          <w:tcPr>
            <w:tcW w:w="2124" w:type="dxa"/>
          </w:tcPr>
          <w:p w:rsidR="001C5773" w:rsidRDefault="001C5773">
            <w:pPr>
              <w:suppressAutoHyphens w:val="0"/>
              <w:ind w:left="360"/>
              <w:rPr>
                <w:rFonts w:ascii="Calibri" w:hAnsi="Calibri" w:cs="Calibri"/>
                <w:lang w:eastAsia="pl-PL"/>
              </w:rPr>
            </w:pPr>
          </w:p>
        </w:tc>
      </w:tr>
    </w:tbl>
    <w:p w:rsidR="001C5773" w:rsidRDefault="001C5773">
      <w:pPr>
        <w:jc w:val="both"/>
        <w:rPr>
          <w:rFonts w:ascii="Calibri" w:eastAsia="Calibri" w:hAnsi="Calibri" w:cs="Calibri"/>
          <w:color w:val="000000"/>
          <w:sz w:val="22"/>
          <w:szCs w:val="22"/>
        </w:rPr>
      </w:pPr>
    </w:p>
    <w:p w:rsidR="001C5773" w:rsidRDefault="00454325">
      <w:pPr>
        <w:numPr>
          <w:ilvl w:val="0"/>
          <w:numId w:val="5"/>
        </w:numPr>
        <w:ind w:left="284"/>
        <w:jc w:val="both"/>
        <w:rPr>
          <w:rFonts w:ascii="Calibri" w:eastAsia="Calibri" w:hAnsi="Calibri" w:cs="Calibri"/>
          <w:color w:val="000000"/>
          <w:sz w:val="22"/>
          <w:szCs w:val="22"/>
        </w:rPr>
      </w:pPr>
      <w:r>
        <w:rPr>
          <w:rFonts w:ascii="Calibri" w:eastAsia="Calibri" w:hAnsi="Calibri" w:cs="Calibri"/>
          <w:b/>
          <w:color w:val="000000"/>
          <w:sz w:val="22"/>
          <w:szCs w:val="22"/>
        </w:rPr>
        <w:t>OŚWIADCZAMY</w:t>
      </w:r>
      <w:r>
        <w:rPr>
          <w:rFonts w:ascii="Calibri" w:eastAsia="Calibri" w:hAnsi="Calibri" w:cs="Calibri"/>
          <w:color w:val="000000"/>
          <w:sz w:val="22"/>
          <w:szCs w:val="22"/>
        </w:rPr>
        <w:t xml:space="preserve">, że naszym pełnomocnikiem dla potrzeb niniejszego zamówienia jest: </w:t>
      </w:r>
      <w:r>
        <w:rPr>
          <w:rFonts w:ascii="Calibri" w:eastAsia="Calibri" w:hAnsi="Calibri" w:cs="Calibri"/>
          <w:color w:val="000000"/>
          <w:sz w:val="22"/>
          <w:szCs w:val="22"/>
        </w:rPr>
        <w:t>__________________________________________________________________________________________________________________________________________</w:t>
      </w:r>
    </w:p>
    <w:p w:rsidR="001C5773" w:rsidRDefault="00454325">
      <w:pPr>
        <w:ind w:left="284"/>
        <w:jc w:val="both"/>
        <w:rPr>
          <w:rFonts w:ascii="Calibri" w:eastAsia="Calibri" w:hAnsi="Calibri" w:cs="Calibri"/>
          <w:i/>
          <w:color w:val="000000"/>
          <w:sz w:val="22"/>
          <w:szCs w:val="22"/>
        </w:rPr>
      </w:pPr>
      <w:r>
        <w:rPr>
          <w:rFonts w:ascii="Calibri" w:eastAsia="Calibri" w:hAnsi="Calibri" w:cs="Calibri"/>
          <w:i/>
          <w:color w:val="000000"/>
          <w:sz w:val="22"/>
          <w:szCs w:val="22"/>
        </w:rPr>
        <w:t xml:space="preserve">                  (wypełniają jedynie przedsiębiorcy składający wspólną ofertę)</w:t>
      </w:r>
    </w:p>
    <w:p w:rsidR="001C5773" w:rsidRDefault="00454325">
      <w:pPr>
        <w:numPr>
          <w:ilvl w:val="0"/>
          <w:numId w:val="5"/>
        </w:numPr>
        <w:ind w:left="284"/>
        <w:jc w:val="both"/>
        <w:rPr>
          <w:rFonts w:ascii="Calibri" w:eastAsia="Calibri" w:hAnsi="Calibri" w:cs="Calibri"/>
          <w:color w:val="000000"/>
          <w:sz w:val="22"/>
          <w:szCs w:val="22"/>
        </w:rPr>
      </w:pPr>
      <w:r>
        <w:rPr>
          <w:rFonts w:ascii="Calibri" w:eastAsia="Calibri" w:hAnsi="Calibri" w:cs="Calibri"/>
          <w:b/>
          <w:color w:val="000000"/>
          <w:sz w:val="22"/>
          <w:szCs w:val="22"/>
        </w:rPr>
        <w:t>OFERUJEMY</w:t>
      </w:r>
      <w:r>
        <w:rPr>
          <w:rFonts w:ascii="Calibri" w:eastAsia="Calibri" w:hAnsi="Calibri" w:cs="Calibri"/>
          <w:color w:val="000000"/>
          <w:sz w:val="22"/>
          <w:szCs w:val="22"/>
        </w:rPr>
        <w:t xml:space="preserve"> realizację przedmiotu zamów</w:t>
      </w:r>
      <w:r>
        <w:rPr>
          <w:rFonts w:ascii="Calibri" w:eastAsia="Calibri" w:hAnsi="Calibri" w:cs="Calibri"/>
          <w:color w:val="000000"/>
          <w:sz w:val="22"/>
          <w:szCs w:val="22"/>
        </w:rPr>
        <w:t xml:space="preserve">ienia zgodnie z opisem przedmiotu zamówienia za łączną cenę brutto ................................... </w:t>
      </w:r>
      <w:r>
        <w:rPr>
          <w:rFonts w:ascii="Calibri" w:eastAsia="Calibri" w:hAnsi="Calibri" w:cs="Calibri"/>
          <w:sz w:val="22"/>
          <w:szCs w:val="22"/>
        </w:rPr>
        <w:t>(słownie......................................................................................... ....................……………………………...……………………………………) netto</w:t>
      </w:r>
      <w:r>
        <w:rPr>
          <w:rFonts w:ascii="Calibri" w:eastAsia="Calibri" w:hAnsi="Calibri" w:cs="Calibri"/>
          <w:sz w:val="22"/>
          <w:szCs w:val="22"/>
        </w:rPr>
        <w:t>......................................... (słownie ………………............................................................................................................................................)</w:t>
      </w:r>
    </w:p>
    <w:p w:rsidR="001C5773" w:rsidRDefault="00454325">
      <w:pPr>
        <w:numPr>
          <w:ilvl w:val="0"/>
          <w:numId w:val="5"/>
        </w:numPr>
        <w:ind w:left="284"/>
        <w:jc w:val="both"/>
        <w:rPr>
          <w:rFonts w:ascii="Calibri" w:eastAsia="Calibri" w:hAnsi="Calibri" w:cs="Calibri"/>
          <w:color w:val="000000"/>
          <w:sz w:val="22"/>
          <w:szCs w:val="22"/>
        </w:rPr>
      </w:pPr>
      <w:r>
        <w:rPr>
          <w:rFonts w:ascii="Calibri" w:eastAsia="Calibri" w:hAnsi="Calibri" w:cs="Calibri"/>
          <w:b/>
          <w:color w:val="000000"/>
          <w:sz w:val="22"/>
          <w:szCs w:val="22"/>
        </w:rPr>
        <w:t xml:space="preserve">PROPONOWANY </w:t>
      </w:r>
      <w:r>
        <w:rPr>
          <w:rFonts w:ascii="Calibri" w:eastAsia="Calibri" w:hAnsi="Calibri" w:cs="Calibri"/>
          <w:color w:val="000000"/>
          <w:sz w:val="22"/>
          <w:szCs w:val="22"/>
        </w:rPr>
        <w:t>przez nas termin realizacji to: ………... dni ka</w:t>
      </w:r>
      <w:r>
        <w:rPr>
          <w:rFonts w:ascii="Calibri" w:eastAsia="Calibri" w:hAnsi="Calibri" w:cs="Calibri"/>
          <w:color w:val="000000"/>
          <w:sz w:val="22"/>
          <w:szCs w:val="22"/>
        </w:rPr>
        <w:t xml:space="preserve">lendarzowych od podpisania umowy.  </w:t>
      </w:r>
    </w:p>
    <w:p w:rsidR="001C5773" w:rsidRDefault="00454325">
      <w:pPr>
        <w:numPr>
          <w:ilvl w:val="0"/>
          <w:numId w:val="5"/>
        </w:numPr>
        <w:ind w:left="284"/>
        <w:jc w:val="both"/>
        <w:rPr>
          <w:rFonts w:ascii="Calibri" w:eastAsia="Calibri" w:hAnsi="Calibri" w:cs="Calibri"/>
          <w:color w:val="000000"/>
          <w:sz w:val="22"/>
          <w:szCs w:val="22"/>
        </w:rPr>
      </w:pPr>
      <w:r>
        <w:rPr>
          <w:rFonts w:ascii="Calibri" w:eastAsia="Calibri" w:hAnsi="Calibri" w:cs="Calibri"/>
          <w:b/>
          <w:color w:val="000000"/>
          <w:sz w:val="22"/>
          <w:szCs w:val="22"/>
        </w:rPr>
        <w:lastRenderedPageBreak/>
        <w:t xml:space="preserve">PROPONOWANY </w:t>
      </w:r>
      <w:r>
        <w:rPr>
          <w:rFonts w:ascii="Calibri" w:eastAsia="Calibri" w:hAnsi="Calibri" w:cs="Calibri"/>
          <w:color w:val="000000"/>
          <w:sz w:val="22"/>
          <w:szCs w:val="22"/>
        </w:rPr>
        <w:t xml:space="preserve">przez nas okres gwarancji to …………... miesięcy. </w:t>
      </w:r>
    </w:p>
    <w:p w:rsidR="001C5773" w:rsidRDefault="00454325">
      <w:pPr>
        <w:numPr>
          <w:ilvl w:val="0"/>
          <w:numId w:val="5"/>
        </w:numPr>
        <w:ind w:left="284"/>
        <w:jc w:val="both"/>
        <w:rPr>
          <w:rFonts w:ascii="Calibri" w:eastAsia="Calibri" w:hAnsi="Calibri" w:cs="Calibri"/>
          <w:color w:val="000000"/>
          <w:sz w:val="22"/>
          <w:szCs w:val="22"/>
        </w:rPr>
      </w:pPr>
      <w:r>
        <w:rPr>
          <w:rFonts w:ascii="Calibri" w:eastAsia="Calibri" w:hAnsi="Calibri" w:cs="Calibri"/>
          <w:b/>
          <w:color w:val="000000"/>
          <w:sz w:val="22"/>
          <w:szCs w:val="22"/>
        </w:rPr>
        <w:t xml:space="preserve">OŚWIADCZAMY, </w:t>
      </w:r>
      <w:r>
        <w:rPr>
          <w:rFonts w:ascii="Calibri" w:eastAsia="Calibri" w:hAnsi="Calibri" w:cs="Calibri"/>
          <w:color w:val="000000"/>
          <w:sz w:val="22"/>
          <w:szCs w:val="22"/>
        </w:rPr>
        <w:t>że zapoznaliśmy się ze Specyfikacją Zamówienia i nie wnosimy do niej zastrzeżeń oraz przyjmujemy warunki w niej zawarte, określonymi w Specyfikacji</w:t>
      </w:r>
      <w:r>
        <w:rPr>
          <w:rFonts w:ascii="Calibri" w:eastAsia="Calibri" w:hAnsi="Calibri" w:cs="Calibri"/>
          <w:color w:val="000000"/>
          <w:sz w:val="22"/>
          <w:szCs w:val="22"/>
        </w:rPr>
        <w:t xml:space="preserve"> Zamówienia.</w:t>
      </w:r>
    </w:p>
    <w:p w:rsidR="001C5773" w:rsidRDefault="00454325">
      <w:pPr>
        <w:numPr>
          <w:ilvl w:val="0"/>
          <w:numId w:val="5"/>
        </w:numPr>
        <w:ind w:left="284"/>
        <w:jc w:val="both"/>
        <w:rPr>
          <w:rFonts w:ascii="Calibri" w:eastAsia="Calibri" w:hAnsi="Calibri" w:cs="Calibri"/>
          <w:color w:val="000000"/>
          <w:sz w:val="22"/>
          <w:szCs w:val="22"/>
        </w:rPr>
      </w:pPr>
      <w:r>
        <w:rPr>
          <w:rFonts w:ascii="Calibri" w:eastAsia="Calibri" w:hAnsi="Calibri" w:cs="Calibri"/>
          <w:b/>
          <w:color w:val="000000"/>
          <w:sz w:val="22"/>
          <w:szCs w:val="22"/>
        </w:rPr>
        <w:t xml:space="preserve">UWAŻAMY SIĘ </w:t>
      </w:r>
      <w:r>
        <w:rPr>
          <w:rFonts w:ascii="Calibri" w:eastAsia="Calibri" w:hAnsi="Calibri" w:cs="Calibri"/>
          <w:color w:val="000000"/>
          <w:sz w:val="22"/>
          <w:szCs w:val="22"/>
        </w:rPr>
        <w:t xml:space="preserve">za związanych niniejszą ofertą przez czas wskazany w Specyfikacji Zamówienia, tj. przez okres 30 dni od upływu terminu składania ofert. </w:t>
      </w:r>
    </w:p>
    <w:p w:rsidR="001C5773" w:rsidRDefault="00454325">
      <w:pPr>
        <w:numPr>
          <w:ilvl w:val="0"/>
          <w:numId w:val="5"/>
        </w:numPr>
        <w:ind w:left="284"/>
        <w:jc w:val="both"/>
        <w:rPr>
          <w:rFonts w:ascii="Calibri" w:eastAsia="Calibri" w:hAnsi="Calibri" w:cs="Calibri"/>
          <w:color w:val="000000"/>
          <w:sz w:val="22"/>
          <w:szCs w:val="22"/>
        </w:rPr>
      </w:pPr>
      <w:r>
        <w:rPr>
          <w:rFonts w:ascii="Calibri" w:eastAsia="Calibri" w:hAnsi="Calibri" w:cs="Calibri"/>
          <w:b/>
          <w:color w:val="000000"/>
          <w:sz w:val="22"/>
          <w:szCs w:val="22"/>
        </w:rPr>
        <w:t xml:space="preserve">OŚWIADCZAMY, </w:t>
      </w:r>
      <w:r>
        <w:rPr>
          <w:rFonts w:ascii="Calibri" w:eastAsia="Calibri" w:hAnsi="Calibri" w:cs="Calibri"/>
          <w:color w:val="000000"/>
          <w:sz w:val="22"/>
          <w:szCs w:val="22"/>
        </w:rPr>
        <w:t>że niniejsza oferta jest jawna, za wyjątkiem informacji zawartych na stronach …….</w:t>
      </w:r>
      <w:r>
        <w:rPr>
          <w:rFonts w:ascii="Calibri" w:eastAsia="Calibri" w:hAnsi="Calibri" w:cs="Calibri"/>
          <w:color w:val="000000"/>
          <w:sz w:val="22"/>
          <w:szCs w:val="22"/>
        </w:rPr>
        <w:t>.* , które stanowią tajemnicę przedsiębiorstwa w rozumieniu przepisów ustawy o zwalczaniu nieuczciwej konkurencji i jako takie nie mogą być ogólnodostępne.</w:t>
      </w:r>
    </w:p>
    <w:p w:rsidR="001C5773" w:rsidRDefault="00454325">
      <w:pPr>
        <w:numPr>
          <w:ilvl w:val="0"/>
          <w:numId w:val="5"/>
        </w:numPr>
        <w:ind w:left="284"/>
        <w:jc w:val="both"/>
        <w:rPr>
          <w:rFonts w:ascii="Calibri" w:eastAsia="Calibri" w:hAnsi="Calibri" w:cs="Calibri"/>
          <w:color w:val="000000"/>
          <w:sz w:val="22"/>
          <w:szCs w:val="22"/>
        </w:rPr>
      </w:pPr>
      <w:r>
        <w:rPr>
          <w:rFonts w:ascii="Calibri" w:eastAsia="Calibri" w:hAnsi="Calibri" w:cs="Calibri"/>
          <w:b/>
          <w:color w:val="000000"/>
          <w:sz w:val="22"/>
          <w:szCs w:val="22"/>
        </w:rPr>
        <w:t xml:space="preserve">OFERTĘ </w:t>
      </w:r>
      <w:r>
        <w:rPr>
          <w:rFonts w:ascii="Calibri" w:eastAsia="Calibri" w:hAnsi="Calibri" w:cs="Calibri"/>
          <w:color w:val="000000"/>
          <w:sz w:val="22"/>
          <w:szCs w:val="22"/>
        </w:rPr>
        <w:t>niniejszą składamy na dwunastu kolejno ponumerowanych stronach, oraz dołączamy do niej następ</w:t>
      </w:r>
      <w:r>
        <w:rPr>
          <w:rFonts w:ascii="Calibri" w:eastAsia="Calibri" w:hAnsi="Calibri" w:cs="Calibri"/>
          <w:color w:val="000000"/>
          <w:sz w:val="22"/>
          <w:szCs w:val="22"/>
        </w:rPr>
        <w:t>ujące oświadczenia i dokumenty:</w:t>
      </w:r>
    </w:p>
    <w:p w:rsidR="001C5773" w:rsidRDefault="00454325">
      <w:pPr>
        <w:ind w:left="284"/>
        <w:jc w:val="both"/>
        <w:rPr>
          <w:rFonts w:ascii="Calibri" w:eastAsia="Calibri" w:hAnsi="Calibri" w:cs="Calibri"/>
          <w:sz w:val="22"/>
          <w:szCs w:val="22"/>
        </w:rPr>
      </w:pPr>
      <w:r>
        <w:rPr>
          <w:rFonts w:ascii="Calibri" w:eastAsia="Calibri" w:hAnsi="Calibri" w:cs="Calibri"/>
          <w:sz w:val="22"/>
          <w:szCs w:val="22"/>
        </w:rPr>
        <w:t>1)……………………………………………………………………………………</w:t>
      </w:r>
    </w:p>
    <w:p w:rsidR="001C5773" w:rsidRDefault="00454325">
      <w:pPr>
        <w:ind w:left="284"/>
        <w:jc w:val="both"/>
        <w:rPr>
          <w:rFonts w:ascii="Calibri" w:eastAsia="Calibri" w:hAnsi="Calibri" w:cs="Calibri"/>
          <w:sz w:val="22"/>
          <w:szCs w:val="22"/>
        </w:rPr>
      </w:pPr>
      <w:r>
        <w:rPr>
          <w:rFonts w:ascii="Calibri" w:eastAsia="Calibri" w:hAnsi="Calibri" w:cs="Calibri"/>
          <w:sz w:val="22"/>
          <w:szCs w:val="22"/>
        </w:rPr>
        <w:t>2)........................................................................................</w:t>
      </w:r>
    </w:p>
    <w:p w:rsidR="001C5773" w:rsidRDefault="00454325">
      <w:pPr>
        <w:ind w:left="284"/>
        <w:jc w:val="both"/>
        <w:rPr>
          <w:rFonts w:ascii="Calibri" w:eastAsia="Calibri" w:hAnsi="Calibri" w:cs="Calibri"/>
          <w:sz w:val="22"/>
          <w:szCs w:val="22"/>
        </w:rPr>
      </w:pPr>
      <w:r>
        <w:rPr>
          <w:rFonts w:ascii="Calibri" w:eastAsia="Calibri" w:hAnsi="Calibri" w:cs="Calibri"/>
          <w:sz w:val="22"/>
          <w:szCs w:val="22"/>
        </w:rPr>
        <w:t>3)........................................................................................</w:t>
      </w:r>
    </w:p>
    <w:p w:rsidR="001C5773" w:rsidRDefault="001C5773">
      <w:pPr>
        <w:ind w:left="284"/>
        <w:jc w:val="both"/>
        <w:rPr>
          <w:rFonts w:ascii="Calibri" w:eastAsia="Calibri" w:hAnsi="Calibri" w:cs="Calibri"/>
          <w:sz w:val="22"/>
          <w:szCs w:val="22"/>
        </w:rPr>
      </w:pPr>
    </w:p>
    <w:p w:rsidR="001C5773" w:rsidRDefault="001C5773">
      <w:pPr>
        <w:jc w:val="both"/>
        <w:rPr>
          <w:rFonts w:ascii="Calibri" w:eastAsia="Calibri" w:hAnsi="Calibri" w:cs="Calibri"/>
          <w:color w:val="000000"/>
          <w:sz w:val="22"/>
          <w:szCs w:val="22"/>
        </w:rPr>
      </w:pPr>
    </w:p>
    <w:p w:rsidR="001C5773" w:rsidRDefault="001C5773">
      <w:pPr>
        <w:ind w:left="284"/>
        <w:jc w:val="both"/>
        <w:rPr>
          <w:rFonts w:ascii="Calibri" w:eastAsia="Calibri" w:hAnsi="Calibri" w:cs="Calibri"/>
          <w:color w:val="000000"/>
          <w:sz w:val="22"/>
          <w:szCs w:val="22"/>
        </w:rPr>
      </w:pPr>
    </w:p>
    <w:p w:rsidR="001C5773" w:rsidRDefault="00454325">
      <w:pPr>
        <w:ind w:left="284"/>
        <w:jc w:val="both"/>
        <w:rPr>
          <w:rFonts w:ascii="Calibri" w:eastAsia="Calibri" w:hAnsi="Calibri" w:cs="Calibri"/>
          <w:color w:val="000000"/>
          <w:sz w:val="22"/>
          <w:szCs w:val="22"/>
        </w:rPr>
      </w:pPr>
      <w:r>
        <w:rPr>
          <w:rFonts w:ascii="Calibri" w:eastAsia="Calibri" w:hAnsi="Calibri" w:cs="Calibri"/>
          <w:color w:val="000000"/>
          <w:sz w:val="22"/>
          <w:szCs w:val="22"/>
        </w:rPr>
        <w:t>__________________, dnia __ __ ……… roku</w:t>
      </w:r>
    </w:p>
    <w:p w:rsidR="001C5773" w:rsidRDefault="001C5773">
      <w:pPr>
        <w:ind w:firstLine="5160"/>
        <w:jc w:val="both"/>
        <w:rPr>
          <w:rFonts w:ascii="Calibri" w:eastAsia="Calibri" w:hAnsi="Calibri" w:cs="Calibri"/>
          <w:i/>
          <w:color w:val="000000"/>
          <w:sz w:val="22"/>
          <w:szCs w:val="22"/>
        </w:rPr>
      </w:pPr>
    </w:p>
    <w:p w:rsidR="001C5773" w:rsidRDefault="001C5773">
      <w:pPr>
        <w:ind w:firstLine="5160"/>
        <w:jc w:val="both"/>
        <w:rPr>
          <w:rFonts w:ascii="Calibri" w:eastAsia="Calibri" w:hAnsi="Calibri" w:cs="Calibri"/>
          <w:i/>
          <w:color w:val="000000"/>
          <w:sz w:val="22"/>
          <w:szCs w:val="22"/>
        </w:rPr>
      </w:pPr>
    </w:p>
    <w:p w:rsidR="001C5773" w:rsidRDefault="00454325">
      <w:pPr>
        <w:ind w:firstLine="5160"/>
        <w:jc w:val="both"/>
        <w:rPr>
          <w:rFonts w:ascii="Calibri" w:eastAsia="Calibri" w:hAnsi="Calibri" w:cs="Calibri"/>
          <w:i/>
          <w:color w:val="000000"/>
          <w:sz w:val="22"/>
          <w:szCs w:val="22"/>
        </w:rPr>
      </w:pPr>
      <w:r>
        <w:rPr>
          <w:rFonts w:ascii="Calibri" w:eastAsia="Calibri" w:hAnsi="Calibri" w:cs="Calibri"/>
          <w:i/>
          <w:color w:val="000000"/>
          <w:sz w:val="22"/>
          <w:szCs w:val="22"/>
        </w:rPr>
        <w:t>________________________________</w:t>
      </w:r>
    </w:p>
    <w:p w:rsidR="001C5773" w:rsidRDefault="00454325">
      <w:pPr>
        <w:ind w:firstLine="5580"/>
        <w:jc w:val="both"/>
        <w:rPr>
          <w:rFonts w:ascii="Calibri" w:eastAsia="Calibri" w:hAnsi="Calibri" w:cs="Calibri"/>
          <w:i/>
          <w:color w:val="000000"/>
          <w:sz w:val="22"/>
          <w:szCs w:val="22"/>
        </w:rPr>
      </w:pPr>
      <w:r>
        <w:rPr>
          <w:rFonts w:ascii="Calibri" w:eastAsia="Calibri" w:hAnsi="Calibri" w:cs="Calibri"/>
          <w:i/>
          <w:color w:val="000000"/>
          <w:sz w:val="22"/>
          <w:szCs w:val="22"/>
        </w:rPr>
        <w:t>(pieczęć i podpis Oferenta)</w:t>
      </w:r>
    </w:p>
    <w:p w:rsidR="001C5773" w:rsidRDefault="001C5773">
      <w:pPr>
        <w:tabs>
          <w:tab w:val="right" w:pos="9000"/>
        </w:tabs>
        <w:spacing w:line="360" w:lineRule="auto"/>
        <w:jc w:val="both"/>
        <w:rPr>
          <w:rFonts w:ascii="Calibri" w:eastAsia="Calibri" w:hAnsi="Calibri" w:cs="Calibri"/>
          <w:color w:val="000000"/>
          <w:sz w:val="22"/>
          <w:szCs w:val="22"/>
        </w:rPr>
      </w:pPr>
    </w:p>
    <w:p w:rsidR="001C5773" w:rsidRDefault="00454325">
      <w:pPr>
        <w:tabs>
          <w:tab w:val="right" w:pos="9000"/>
        </w:tabs>
        <w:spacing w:line="360" w:lineRule="auto"/>
        <w:rPr>
          <w:rFonts w:ascii="Calibri" w:eastAsia="Calibri" w:hAnsi="Calibri" w:cs="Calibri"/>
          <w:b/>
          <w:color w:val="000000"/>
          <w:sz w:val="22"/>
          <w:szCs w:val="22"/>
        </w:rPr>
      </w:pPr>
      <w:r>
        <w:rPr>
          <w:rFonts w:ascii="Calibri" w:eastAsia="Calibri" w:hAnsi="Calibri" w:cs="Calibri"/>
          <w:i/>
          <w:color w:val="000000"/>
          <w:sz w:val="22"/>
          <w:szCs w:val="22"/>
        </w:rPr>
        <w:t>*Niepotrzebne skreślić</w:t>
      </w:r>
      <w:bookmarkStart w:id="3" w:name="_1fob9te"/>
      <w:bookmarkEnd w:id="3"/>
      <w:r>
        <w:br w:type="page"/>
      </w:r>
    </w:p>
    <w:p w:rsidR="001C5773" w:rsidRDefault="00454325">
      <w:pPr>
        <w:spacing w:after="200" w:line="360" w:lineRule="auto"/>
        <w:rPr>
          <w:rFonts w:ascii="Calibri" w:eastAsia="Calibri" w:hAnsi="Calibri" w:cs="Calibri"/>
          <w:color w:val="000000"/>
          <w:sz w:val="22"/>
          <w:szCs w:val="22"/>
        </w:rPr>
      </w:pPr>
      <w:r>
        <w:rPr>
          <w:rFonts w:ascii="Calibri" w:eastAsia="Calibri" w:hAnsi="Calibri" w:cs="Calibri"/>
          <w:b/>
          <w:color w:val="000000"/>
          <w:sz w:val="22"/>
          <w:szCs w:val="22"/>
        </w:rPr>
        <w:lastRenderedPageBreak/>
        <w:t>Załącznik nr 3 Oświadczenie o braku powiązań pomiędzy podmiotami współpracującymi</w:t>
      </w:r>
    </w:p>
    <w:p w:rsidR="001C5773" w:rsidRDefault="001C5773">
      <w:pPr>
        <w:ind w:left="350"/>
        <w:rPr>
          <w:rFonts w:ascii="Calibri" w:eastAsia="Calibri" w:hAnsi="Calibri" w:cs="Calibri"/>
          <w:b/>
          <w:color w:val="000000"/>
          <w:sz w:val="22"/>
          <w:szCs w:val="22"/>
        </w:rPr>
      </w:pPr>
    </w:p>
    <w:p w:rsidR="001C5773" w:rsidRDefault="001C5773">
      <w:pPr>
        <w:jc w:val="both"/>
        <w:rPr>
          <w:rFonts w:ascii="Calibri" w:eastAsia="Calibri" w:hAnsi="Calibri" w:cs="Calibri"/>
          <w:sz w:val="22"/>
          <w:szCs w:val="22"/>
        </w:rPr>
      </w:pPr>
    </w:p>
    <w:p w:rsidR="001C5773" w:rsidRDefault="00454325">
      <w:pPr>
        <w:rPr>
          <w:rFonts w:ascii="Calibri" w:eastAsia="Calibri" w:hAnsi="Calibri" w:cs="Calibri"/>
          <w:color w:val="000000"/>
          <w:sz w:val="22"/>
          <w:szCs w:val="22"/>
        </w:rPr>
      </w:pPr>
      <w:r>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                                                                         ……………………………. </w:t>
      </w:r>
    </w:p>
    <w:p w:rsidR="001C5773" w:rsidRDefault="00454325">
      <w:pPr>
        <w:rPr>
          <w:rFonts w:ascii="Calibri" w:eastAsia="Calibri" w:hAnsi="Calibri" w:cs="Calibri"/>
          <w:color w:val="000000"/>
          <w:sz w:val="22"/>
          <w:szCs w:val="22"/>
        </w:rPr>
      </w:pPr>
      <w:r>
        <w:rPr>
          <w:rFonts w:ascii="Calibri" w:eastAsia="Calibri" w:hAnsi="Calibri" w:cs="Calibri"/>
          <w:color w:val="000000"/>
          <w:sz w:val="22"/>
          <w:szCs w:val="22"/>
        </w:rPr>
        <w:t>Pieczątka Oferenta</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Miejscowość, data</w:t>
      </w:r>
    </w:p>
    <w:p w:rsidR="001C5773" w:rsidRDefault="001C5773">
      <w:pPr>
        <w:jc w:val="center"/>
        <w:rPr>
          <w:rFonts w:ascii="Calibri" w:eastAsia="Calibri" w:hAnsi="Calibri" w:cs="Calibri"/>
          <w:b/>
          <w:sz w:val="22"/>
          <w:szCs w:val="22"/>
        </w:rPr>
      </w:pPr>
    </w:p>
    <w:p w:rsidR="001C5773" w:rsidRDefault="001C5773">
      <w:pPr>
        <w:jc w:val="center"/>
        <w:rPr>
          <w:rFonts w:ascii="Calibri" w:eastAsia="Calibri" w:hAnsi="Calibri" w:cs="Calibri"/>
          <w:b/>
          <w:sz w:val="22"/>
          <w:szCs w:val="22"/>
        </w:rPr>
      </w:pPr>
    </w:p>
    <w:p w:rsidR="001C5773" w:rsidRDefault="00454325">
      <w:pPr>
        <w:jc w:val="center"/>
        <w:rPr>
          <w:rFonts w:ascii="Calibri" w:eastAsia="Calibri" w:hAnsi="Calibri" w:cs="Calibri"/>
          <w:b/>
          <w:sz w:val="22"/>
          <w:szCs w:val="22"/>
        </w:rPr>
      </w:pPr>
      <w:r>
        <w:rPr>
          <w:rFonts w:ascii="Calibri" w:eastAsia="Calibri" w:hAnsi="Calibri" w:cs="Calibri"/>
          <w:b/>
          <w:sz w:val="22"/>
          <w:szCs w:val="22"/>
        </w:rPr>
        <w:t>Oświadczenie o braku powiązania pomiędzy podmiotami współpracującymi</w:t>
      </w:r>
    </w:p>
    <w:p w:rsidR="001C5773" w:rsidRDefault="001C5773">
      <w:pPr>
        <w:jc w:val="both"/>
        <w:rPr>
          <w:rFonts w:ascii="Calibri" w:eastAsia="Calibri" w:hAnsi="Calibri" w:cs="Calibri"/>
          <w:sz w:val="22"/>
          <w:szCs w:val="22"/>
        </w:rPr>
      </w:pPr>
    </w:p>
    <w:p w:rsidR="001C5773" w:rsidRDefault="001C5773">
      <w:pPr>
        <w:jc w:val="both"/>
        <w:rPr>
          <w:rFonts w:ascii="Calibri" w:eastAsia="Calibri" w:hAnsi="Calibri" w:cs="Calibri"/>
          <w:sz w:val="22"/>
          <w:szCs w:val="22"/>
        </w:rPr>
      </w:pPr>
    </w:p>
    <w:p w:rsidR="001C5773" w:rsidRDefault="00454325">
      <w:pPr>
        <w:jc w:val="both"/>
        <w:rPr>
          <w:rFonts w:ascii="Calibri" w:eastAsia="Calibri" w:hAnsi="Calibri" w:cs="Calibri"/>
          <w:sz w:val="22"/>
          <w:szCs w:val="22"/>
        </w:rPr>
      </w:pPr>
      <w:r>
        <w:rPr>
          <w:rFonts w:ascii="Calibri" w:eastAsia="Calibri" w:hAnsi="Calibri" w:cs="Calibri"/>
          <w:sz w:val="22"/>
          <w:szCs w:val="22"/>
        </w:rPr>
        <w:t>Oświadczam, iż podmioty składające oferty nie są pow</w:t>
      </w:r>
      <w:r>
        <w:rPr>
          <w:rFonts w:ascii="Calibri" w:eastAsia="Calibri" w:hAnsi="Calibri" w:cs="Calibri"/>
          <w:sz w:val="22"/>
          <w:szCs w:val="22"/>
        </w:rPr>
        <w:t>iązane osobowo lub kapitałowo z Zamawiającym. Przez powiązania kapitałowe lub osobowe rozumie się wzajemne powiązania między beneficjentem lub osobami upoważnionymi do zaciągania zobowiązań w imieniu beneficjenta lub osobami wykonującymi w imieniu beneficj</w:t>
      </w:r>
      <w:r>
        <w:rPr>
          <w:rFonts w:ascii="Calibri" w:eastAsia="Calibri" w:hAnsi="Calibri" w:cs="Calibri"/>
          <w:sz w:val="22"/>
          <w:szCs w:val="22"/>
        </w:rPr>
        <w:t>enta czynności związane z przygotowaniem i przeprowadzeniem procedury wyboru wykonawcy a wykonawcą, polegające w szczególności na:</w:t>
      </w:r>
    </w:p>
    <w:p w:rsidR="001C5773" w:rsidRDefault="00454325">
      <w:pPr>
        <w:pStyle w:val="Akapitzlist"/>
        <w:numPr>
          <w:ilvl w:val="0"/>
          <w:numId w:val="9"/>
        </w:numPr>
        <w:jc w:val="both"/>
        <w:rPr>
          <w:rFonts w:ascii="Calibri" w:eastAsia="Calibri" w:hAnsi="Calibri" w:cs="Calibri"/>
          <w:color w:val="000000"/>
          <w:sz w:val="22"/>
          <w:szCs w:val="22"/>
        </w:rPr>
      </w:pPr>
      <w:r>
        <w:rPr>
          <w:rFonts w:ascii="Calibri" w:eastAsia="Calibri" w:hAnsi="Calibri" w:cs="Calibri"/>
          <w:color w:val="000000"/>
          <w:sz w:val="22"/>
          <w:szCs w:val="22"/>
        </w:rPr>
        <w:t>uczestniczeniu w spółce jako wspólnik spółki cywilnej lub spółki osobowej, posiadaniu co najmniej 10% udziałów lub akcji (o i</w:t>
      </w:r>
      <w:r>
        <w:rPr>
          <w:rFonts w:ascii="Calibri" w:eastAsia="Calibri" w:hAnsi="Calibri" w:cs="Calibri"/>
          <w:color w:val="000000"/>
          <w:sz w:val="22"/>
          <w:szCs w:val="22"/>
        </w:rPr>
        <w:t xml:space="preserve">le niższy próg nie wynika z przepisów prawa), pełnieniu funkcji członka organu nadzorczego lub zarządzającego, prokurenta, pełnomocnika, </w:t>
      </w:r>
    </w:p>
    <w:p w:rsidR="001C5773" w:rsidRDefault="00454325">
      <w:pPr>
        <w:pStyle w:val="Akapitzlist"/>
        <w:numPr>
          <w:ilvl w:val="0"/>
          <w:numId w:val="9"/>
        </w:numPr>
        <w:jc w:val="both"/>
        <w:rPr>
          <w:rFonts w:ascii="Calibri" w:eastAsia="Calibri" w:hAnsi="Calibri" w:cs="Calibri"/>
          <w:color w:val="000000"/>
          <w:sz w:val="22"/>
          <w:szCs w:val="22"/>
        </w:rPr>
      </w:pPr>
      <w:r>
        <w:rPr>
          <w:rFonts w:ascii="Calibri" w:eastAsia="Calibri" w:hAnsi="Calibri" w:cs="Calibri"/>
          <w:color w:val="000000"/>
          <w:sz w:val="22"/>
          <w:szCs w:val="22"/>
        </w:rPr>
        <w:t>pozostawaniu w związku małżeńskim, w stosunku pokrewieństwa lub powinowactwa w linii prostej, pokrewieństwa lub powino</w:t>
      </w:r>
      <w:r>
        <w:rPr>
          <w:rFonts w:ascii="Calibri" w:eastAsia="Calibri" w:hAnsi="Calibri" w:cs="Calibri"/>
          <w:color w:val="000000"/>
          <w:sz w:val="22"/>
          <w:szCs w:val="22"/>
        </w:rPr>
        <w:t>wactwa w linii bocznej do drugiego stopnia, lub związaniu z tytułu przysposobienia, opieki lub kurateli albo pozostawaniu we wspólnym pożyciu z wykonawcą, jego zastępcą prawnym lub członkami organów zarządzających lub organów nadzorczych wykonawców ubiegaj</w:t>
      </w:r>
      <w:r>
        <w:rPr>
          <w:rFonts w:ascii="Calibri" w:eastAsia="Calibri" w:hAnsi="Calibri" w:cs="Calibri"/>
          <w:color w:val="000000"/>
          <w:sz w:val="22"/>
          <w:szCs w:val="22"/>
        </w:rPr>
        <w:t xml:space="preserve">ących się o udzielenie zamówienia, </w:t>
      </w:r>
    </w:p>
    <w:p w:rsidR="001C5773" w:rsidRDefault="00454325">
      <w:pPr>
        <w:pStyle w:val="Akapitzlist"/>
        <w:numPr>
          <w:ilvl w:val="0"/>
          <w:numId w:val="9"/>
        </w:numPr>
        <w:jc w:val="both"/>
        <w:rPr>
          <w:rFonts w:ascii="Calibri" w:eastAsia="Calibri" w:hAnsi="Calibri" w:cs="Calibri"/>
          <w:color w:val="000000"/>
          <w:sz w:val="22"/>
          <w:szCs w:val="22"/>
        </w:rPr>
      </w:pPr>
      <w:r>
        <w:rPr>
          <w:rFonts w:ascii="Calibri" w:eastAsia="Calibri" w:hAnsi="Calibri" w:cs="Calibri"/>
          <w:color w:val="000000"/>
          <w:sz w:val="22"/>
          <w:szCs w:val="22"/>
        </w:rPr>
        <w:t>pozostawaniu z wykonawcą w takim stosunku prawnym lub faktycznym, że istnieje uzasadniona wątpliwość co do ich bezstronności lub niezależności w związku z postępowaniem o udzielenie zamówienia.</w:t>
      </w:r>
    </w:p>
    <w:p w:rsidR="001C5773" w:rsidRDefault="001C5773">
      <w:pPr>
        <w:jc w:val="both"/>
        <w:rPr>
          <w:rFonts w:ascii="Calibri" w:eastAsia="Calibri" w:hAnsi="Calibri" w:cs="Calibri"/>
          <w:color w:val="000000"/>
          <w:sz w:val="22"/>
          <w:szCs w:val="22"/>
        </w:rPr>
      </w:pPr>
    </w:p>
    <w:p w:rsidR="001C5773" w:rsidRDefault="001C5773">
      <w:pPr>
        <w:jc w:val="both"/>
        <w:rPr>
          <w:rFonts w:ascii="Calibri" w:eastAsia="Calibri" w:hAnsi="Calibri" w:cs="Calibri"/>
          <w:sz w:val="22"/>
          <w:szCs w:val="22"/>
        </w:rPr>
      </w:pPr>
    </w:p>
    <w:p w:rsidR="001C5773" w:rsidRDefault="00454325">
      <w:pPr>
        <w:jc w:val="both"/>
        <w:rPr>
          <w:rFonts w:ascii="Calibri" w:eastAsia="Calibri" w:hAnsi="Calibri" w:cs="Calibri"/>
          <w:sz w:val="22"/>
          <w:szCs w:val="22"/>
        </w:rPr>
      </w:pPr>
      <w:r>
        <w:rPr>
          <w:rFonts w:ascii="Calibri" w:eastAsia="Calibri" w:hAnsi="Calibri" w:cs="Calibri"/>
          <w:sz w:val="22"/>
          <w:szCs w:val="22"/>
        </w:rPr>
        <w:t xml:space="preserve">Pomiędzy Zamawiającym a </w:t>
      </w:r>
      <w:r>
        <w:rPr>
          <w:rFonts w:ascii="Calibri" w:eastAsia="Calibri" w:hAnsi="Calibri" w:cs="Calibri"/>
          <w:sz w:val="22"/>
          <w:szCs w:val="22"/>
        </w:rPr>
        <w:t>Oferentem nie istnieją wymienione powyżej powiązania.</w:t>
      </w:r>
    </w:p>
    <w:p w:rsidR="001C5773" w:rsidRDefault="001C5773">
      <w:pPr>
        <w:jc w:val="right"/>
        <w:rPr>
          <w:rFonts w:ascii="Calibri" w:eastAsia="Calibri" w:hAnsi="Calibri" w:cs="Calibri"/>
          <w:sz w:val="22"/>
          <w:szCs w:val="22"/>
        </w:rPr>
      </w:pPr>
    </w:p>
    <w:p w:rsidR="001C5773" w:rsidRDefault="001C5773">
      <w:pPr>
        <w:jc w:val="right"/>
        <w:rPr>
          <w:rFonts w:ascii="Calibri" w:eastAsia="Calibri" w:hAnsi="Calibri" w:cs="Calibri"/>
          <w:sz w:val="22"/>
          <w:szCs w:val="22"/>
        </w:rPr>
      </w:pPr>
    </w:p>
    <w:p w:rsidR="001C5773" w:rsidRDefault="001C5773">
      <w:pPr>
        <w:jc w:val="right"/>
        <w:rPr>
          <w:rFonts w:ascii="Calibri" w:eastAsia="Calibri" w:hAnsi="Calibri" w:cs="Calibri"/>
          <w:sz w:val="22"/>
          <w:szCs w:val="22"/>
        </w:rPr>
      </w:pPr>
    </w:p>
    <w:p w:rsidR="001C5773" w:rsidRDefault="00454325">
      <w:pPr>
        <w:jc w:val="right"/>
        <w:rPr>
          <w:rFonts w:ascii="Calibri" w:eastAsia="Calibri" w:hAnsi="Calibri" w:cs="Calibri"/>
          <w:sz w:val="22"/>
          <w:szCs w:val="22"/>
        </w:rPr>
      </w:pPr>
      <w:r>
        <w:rPr>
          <w:rFonts w:ascii="Calibri" w:eastAsia="Calibri" w:hAnsi="Calibri" w:cs="Calibri"/>
          <w:sz w:val="22"/>
          <w:szCs w:val="22"/>
        </w:rPr>
        <w:t>……………………..…………………………</w:t>
      </w:r>
    </w:p>
    <w:p w:rsidR="001C5773" w:rsidRDefault="00454325">
      <w:pPr>
        <w:ind w:left="5664" w:firstLine="707"/>
        <w:jc w:val="center"/>
        <w:rPr>
          <w:rFonts w:ascii="Calibri" w:eastAsia="Calibri" w:hAnsi="Calibri" w:cs="Calibri"/>
          <w:sz w:val="22"/>
          <w:szCs w:val="22"/>
        </w:rPr>
      </w:pPr>
      <w:r>
        <w:rPr>
          <w:rFonts w:ascii="Calibri" w:eastAsia="Calibri" w:hAnsi="Calibri" w:cs="Calibri"/>
          <w:sz w:val="22"/>
          <w:szCs w:val="22"/>
        </w:rPr>
        <w:t>Podpis</w:t>
      </w:r>
    </w:p>
    <w:p w:rsidR="001C5773" w:rsidRDefault="001C5773">
      <w:pPr>
        <w:jc w:val="both"/>
        <w:rPr>
          <w:rFonts w:asciiTheme="minorHAnsi" w:hAnsiTheme="minorHAnsi" w:cstheme="minorHAnsi"/>
          <w:sz w:val="22"/>
          <w:szCs w:val="22"/>
        </w:rPr>
      </w:pPr>
    </w:p>
    <w:p w:rsidR="001C5773" w:rsidRDefault="00454325">
      <w:pPr>
        <w:rPr>
          <w:rFonts w:ascii="Calibri" w:hAnsi="Calibri" w:cs="Calibri"/>
          <w:b/>
          <w:sz w:val="22"/>
          <w:szCs w:val="22"/>
          <w:lang w:eastAsia="ar-SA"/>
        </w:rPr>
      </w:pPr>
      <w:r>
        <w:br w:type="page"/>
      </w:r>
    </w:p>
    <w:p w:rsidR="001C5773" w:rsidRDefault="00454325">
      <w:pPr>
        <w:pStyle w:val="pkt"/>
        <w:tabs>
          <w:tab w:val="right" w:pos="9000"/>
        </w:tabs>
        <w:spacing w:before="0" w:after="0"/>
        <w:ind w:left="0" w:firstLine="0"/>
        <w:jc w:val="left"/>
        <w:rPr>
          <w:rFonts w:ascii="Calibri" w:hAnsi="Calibri" w:cs="Calibri"/>
          <w:b/>
          <w:sz w:val="22"/>
          <w:szCs w:val="22"/>
        </w:rPr>
      </w:pPr>
      <w:r>
        <w:rPr>
          <w:rFonts w:ascii="Calibri" w:hAnsi="Calibri" w:cs="Calibri"/>
          <w:b/>
          <w:sz w:val="22"/>
          <w:szCs w:val="22"/>
        </w:rPr>
        <w:lastRenderedPageBreak/>
        <w:t>Załącznik nr 4 Oświadczenie o braku podstaw do wykluczenia z postępowania</w:t>
      </w:r>
    </w:p>
    <w:p w:rsidR="001C5773" w:rsidRDefault="001C5773">
      <w:pPr>
        <w:pStyle w:val="Bezodstpw"/>
        <w:ind w:left="350"/>
        <w:rPr>
          <w:rFonts w:ascii="Calibri" w:eastAsia="Times New Roman" w:hAnsi="Calibri" w:cs="Calibri"/>
          <w:sz w:val="20"/>
          <w:szCs w:val="20"/>
        </w:rPr>
      </w:pPr>
    </w:p>
    <w:p w:rsidR="001C5773" w:rsidRDefault="001C5773">
      <w:pPr>
        <w:jc w:val="both"/>
        <w:rPr>
          <w:rFonts w:ascii="Calibri" w:hAnsi="Calibri" w:cs="Calibri"/>
        </w:rPr>
      </w:pPr>
    </w:p>
    <w:p w:rsidR="001C5773" w:rsidRDefault="001C5773">
      <w:pPr>
        <w:jc w:val="both"/>
        <w:rPr>
          <w:rFonts w:ascii="Calibri" w:hAnsi="Calibri" w:cs="Calibri"/>
        </w:rPr>
      </w:pPr>
    </w:p>
    <w:p w:rsidR="001C5773" w:rsidRDefault="001C5773">
      <w:pPr>
        <w:jc w:val="both"/>
        <w:rPr>
          <w:rFonts w:ascii="Calibri" w:hAnsi="Calibri" w:cs="Calibri"/>
        </w:rPr>
      </w:pPr>
    </w:p>
    <w:p w:rsidR="001C5773" w:rsidRDefault="00454325">
      <w:pPr>
        <w:pStyle w:val="Bezodstpw"/>
        <w:rPr>
          <w:rFonts w:ascii="Calibri" w:hAnsi="Calibri" w:cs="Calibri"/>
        </w:rPr>
      </w:pPr>
      <w:r>
        <w:rPr>
          <w:rFonts w:ascii="Calibri" w:hAnsi="Calibri" w:cs="Calibri"/>
        </w:rPr>
        <w:t xml:space="preserve">…………………………………                                                                             </w:t>
      </w:r>
      <w:r>
        <w:rPr>
          <w:rFonts w:ascii="Calibri" w:hAnsi="Calibri" w:cs="Calibri"/>
        </w:rPr>
        <w:t xml:space="preserve">                              ……………………………. </w:t>
      </w:r>
    </w:p>
    <w:p w:rsidR="001C5773" w:rsidRDefault="00454325">
      <w:pPr>
        <w:pStyle w:val="Bezodstpw"/>
        <w:rPr>
          <w:rFonts w:ascii="Calibri" w:hAnsi="Calibri" w:cs="Calibri"/>
        </w:rPr>
      </w:pPr>
      <w:r>
        <w:rPr>
          <w:rFonts w:ascii="Calibri" w:hAnsi="Calibri" w:cs="Calibri"/>
        </w:rPr>
        <w:t xml:space="preserve">  Pieczątka Oferenta</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 xml:space="preserve">                                 Miejscowość, data</w:t>
      </w:r>
    </w:p>
    <w:p w:rsidR="001C5773" w:rsidRDefault="001C5773">
      <w:pPr>
        <w:jc w:val="center"/>
        <w:rPr>
          <w:rFonts w:ascii="Calibri" w:hAnsi="Calibri" w:cs="Calibri"/>
        </w:rPr>
      </w:pPr>
    </w:p>
    <w:p w:rsidR="001C5773" w:rsidRDefault="001C5773">
      <w:pPr>
        <w:jc w:val="center"/>
        <w:rPr>
          <w:rFonts w:ascii="Calibri" w:hAnsi="Calibri" w:cs="Calibri"/>
          <w:b/>
          <w:sz w:val="22"/>
          <w:szCs w:val="22"/>
        </w:rPr>
      </w:pPr>
    </w:p>
    <w:p w:rsidR="001C5773" w:rsidRDefault="00454325">
      <w:pPr>
        <w:jc w:val="center"/>
        <w:rPr>
          <w:rFonts w:ascii="Calibri" w:hAnsi="Calibri" w:cs="Calibri"/>
          <w:b/>
          <w:sz w:val="22"/>
          <w:szCs w:val="22"/>
        </w:rPr>
      </w:pPr>
      <w:r>
        <w:rPr>
          <w:rFonts w:ascii="Calibri" w:hAnsi="Calibri" w:cs="Calibri"/>
          <w:b/>
          <w:sz w:val="22"/>
          <w:szCs w:val="22"/>
        </w:rPr>
        <w:t>Oświadczenie o braku podstaw do wykluczenia  z postępowania</w:t>
      </w:r>
    </w:p>
    <w:p w:rsidR="001C5773" w:rsidRDefault="001C5773">
      <w:pPr>
        <w:jc w:val="both"/>
        <w:rPr>
          <w:rFonts w:ascii="Calibri" w:hAnsi="Calibri" w:cs="Calibri"/>
          <w:sz w:val="22"/>
          <w:szCs w:val="22"/>
        </w:rPr>
      </w:pPr>
    </w:p>
    <w:p w:rsidR="001C5773" w:rsidRDefault="00454325">
      <w:pPr>
        <w:jc w:val="both"/>
        <w:rPr>
          <w:rFonts w:ascii="Calibri" w:hAnsi="Calibri" w:cs="Calibri"/>
          <w:sz w:val="22"/>
          <w:szCs w:val="22"/>
        </w:rPr>
      </w:pPr>
      <w:r>
        <w:rPr>
          <w:rFonts w:ascii="Calibri" w:hAnsi="Calibri" w:cs="Calibri"/>
          <w:sz w:val="22"/>
          <w:szCs w:val="22"/>
        </w:rPr>
        <w:t>W związku z zakazem udziału rosyjskich wykonawców w zamówieniach publicz</w:t>
      </w:r>
      <w:r>
        <w:rPr>
          <w:rFonts w:ascii="Calibri" w:hAnsi="Calibri" w:cs="Calibri"/>
          <w:sz w:val="22"/>
          <w:szCs w:val="22"/>
        </w:rPr>
        <w:t>nych oświadczam, że nie spełniam definicji:</w:t>
      </w:r>
    </w:p>
    <w:p w:rsidR="001C5773" w:rsidRDefault="00454325">
      <w:pPr>
        <w:pStyle w:val="Akapitzlist"/>
        <w:numPr>
          <w:ilvl w:val="0"/>
          <w:numId w:val="8"/>
        </w:numPr>
        <w:spacing w:after="80" w:line="259" w:lineRule="auto"/>
        <w:ind w:left="714" w:hanging="357"/>
        <w:jc w:val="both"/>
        <w:rPr>
          <w:rStyle w:val="markedcontent"/>
          <w:rFonts w:ascii="Calibri" w:hAnsi="Calibri" w:cs="Calibri"/>
          <w:sz w:val="22"/>
          <w:szCs w:val="22"/>
        </w:rPr>
      </w:pPr>
      <w:r>
        <w:rPr>
          <w:rStyle w:val="markedcontent"/>
          <w:rFonts w:ascii="Calibri" w:hAnsi="Calibri" w:cs="Calibri"/>
          <w:sz w:val="22"/>
          <w:szCs w:val="22"/>
        </w:rPr>
        <w:t xml:space="preserve">wykonawcy wymienionego w wykazach określonych w rozporządzeniu 765/2006 i rozporządzeniu 269/2014 albo wpisanego na listę na podstawie decyzji w sprawie wpisu na listę rozstrzygającej o zastosowaniu środka, o </w:t>
      </w:r>
      <w:r>
        <w:rPr>
          <w:rStyle w:val="markedcontent"/>
          <w:rFonts w:ascii="Calibri" w:hAnsi="Calibri" w:cs="Calibri"/>
          <w:sz w:val="22"/>
          <w:szCs w:val="22"/>
        </w:rPr>
        <w:t>którym mowa w art. 1 pkt 3 z dnia 13 kwietnia 2022 r. o szczególnych rozwiązaniach w zakresie przeciwdziałania wspieraniu agresji na Ukrainę oraz służących ochronie bezpieczeństwa narodowego (Dz.U. poz. 835, dalej: „specustawa”);</w:t>
      </w:r>
    </w:p>
    <w:p w:rsidR="001C5773" w:rsidRDefault="00454325">
      <w:pPr>
        <w:pStyle w:val="Akapitzlist"/>
        <w:numPr>
          <w:ilvl w:val="0"/>
          <w:numId w:val="8"/>
        </w:numPr>
        <w:spacing w:after="80" w:line="259" w:lineRule="auto"/>
        <w:ind w:left="714" w:hanging="357"/>
        <w:jc w:val="both"/>
        <w:rPr>
          <w:rFonts w:ascii="Calibri" w:hAnsi="Calibri" w:cs="Calibri"/>
          <w:sz w:val="22"/>
          <w:szCs w:val="22"/>
        </w:rPr>
      </w:pPr>
      <w:r>
        <w:rPr>
          <w:rStyle w:val="markedcontent"/>
          <w:rFonts w:ascii="Calibri" w:hAnsi="Calibri" w:cs="Calibri"/>
          <w:sz w:val="22"/>
          <w:szCs w:val="22"/>
        </w:rPr>
        <w:t>wykonawcy, którego benefic</w:t>
      </w:r>
      <w:r>
        <w:rPr>
          <w:rStyle w:val="markedcontent"/>
          <w:rFonts w:ascii="Calibri" w:hAnsi="Calibri" w:cs="Calibri"/>
          <w:sz w:val="22"/>
          <w:szCs w:val="22"/>
        </w:rPr>
        <w:t xml:space="preserve">jentem rzeczywistym w rozumieniu ustawy z dnia 1 marca 2018 </w:t>
      </w:r>
      <w:proofErr w:type="spellStart"/>
      <w:r>
        <w:rPr>
          <w:rStyle w:val="markedcontent"/>
          <w:rFonts w:ascii="Calibri" w:hAnsi="Calibri" w:cs="Calibri"/>
          <w:sz w:val="22"/>
          <w:szCs w:val="22"/>
        </w:rPr>
        <w:t>r.o</w:t>
      </w:r>
      <w:proofErr w:type="spellEnd"/>
      <w:r>
        <w:rPr>
          <w:rStyle w:val="markedcontent"/>
          <w:rFonts w:ascii="Calibri" w:hAnsi="Calibri" w:cs="Calibri"/>
          <w:sz w:val="22"/>
          <w:szCs w:val="22"/>
        </w:rPr>
        <w:t xml:space="preserve"> przeciwdziałaniu praniu pieniędzy oraz finansowaniu terroryzmu (Dz. U. z 2022 r. poz. 593 i 655) jest osoba wymieniona w wykazach określonych w rozporządzeniu 765/2006 i rozporządzeniu 269/201</w:t>
      </w:r>
      <w:r>
        <w:rPr>
          <w:rStyle w:val="markedcontent"/>
          <w:rFonts w:ascii="Calibri" w:hAnsi="Calibri" w:cs="Calibri"/>
          <w:sz w:val="22"/>
          <w:szCs w:val="22"/>
        </w:rPr>
        <w:t>4 albo wpisana na listę lub będąca takim beneficjentem rzeczywistym od dnia 24 lutego 2022 r., o ile została wpisana na listę na podstawie decyzji w sprawie wpisu na listę rozstrzygającej o zastosowaniu środka, o którym mowa w art. 1 pkt 3 specustawy;</w:t>
      </w:r>
    </w:p>
    <w:p w:rsidR="001C5773" w:rsidRDefault="00454325">
      <w:pPr>
        <w:pStyle w:val="Akapitzlist"/>
        <w:numPr>
          <w:ilvl w:val="0"/>
          <w:numId w:val="8"/>
        </w:numPr>
        <w:spacing w:after="80" w:line="259" w:lineRule="auto"/>
        <w:ind w:left="714" w:hanging="357"/>
        <w:jc w:val="both"/>
        <w:rPr>
          <w:rStyle w:val="markedcontent"/>
          <w:rFonts w:ascii="Calibri" w:hAnsi="Calibri" w:cs="Calibri"/>
          <w:sz w:val="22"/>
          <w:szCs w:val="22"/>
        </w:rPr>
      </w:pPr>
      <w:r>
        <w:rPr>
          <w:rStyle w:val="markedcontent"/>
          <w:rFonts w:ascii="Calibri" w:hAnsi="Calibri" w:cs="Calibri"/>
          <w:sz w:val="22"/>
          <w:szCs w:val="22"/>
        </w:rPr>
        <w:t>wykonawcy, którego jednostką dominującą w rozumieniu art. 3 ust. 1 pkt 37 ustawy z dnia 29 września 1994 r. o rachunkowości (Dz. U. z 2021 r. poz. 217, 2105 i 2106) jest podmiot wymieniony w wykazach określonych w rozporządzeniu 765/2006 i rozporządzeniu 2</w:t>
      </w:r>
      <w:r>
        <w:rPr>
          <w:rStyle w:val="markedcontent"/>
          <w:rFonts w:ascii="Calibri" w:hAnsi="Calibri" w:cs="Calibri"/>
          <w:sz w:val="22"/>
          <w:szCs w:val="22"/>
        </w:rPr>
        <w:t>69/2014 albo wpisany na listę lub będący taką jednostką dominującą od dnia 24 lutego 2022 r., o ile został wpisany na listę na podstawie decyzji w sprawie wpisu na listę rozstrzygającej o zastosowaniu środka, o którym mowa w art. 1 pkt 3 specustawy;</w:t>
      </w:r>
    </w:p>
    <w:p w:rsidR="001C5773" w:rsidRDefault="00454325">
      <w:pPr>
        <w:pStyle w:val="Akapitzlist"/>
        <w:numPr>
          <w:ilvl w:val="0"/>
          <w:numId w:val="8"/>
        </w:numPr>
        <w:spacing w:after="80" w:line="259" w:lineRule="auto"/>
        <w:ind w:left="714" w:hanging="357"/>
        <w:jc w:val="both"/>
        <w:rPr>
          <w:rFonts w:ascii="Calibri" w:hAnsi="Calibri" w:cs="Calibri"/>
          <w:sz w:val="22"/>
          <w:szCs w:val="22"/>
        </w:rPr>
      </w:pPr>
      <w:r>
        <w:rPr>
          <w:rFonts w:ascii="Calibri" w:hAnsi="Calibri" w:cs="Calibri"/>
          <w:sz w:val="22"/>
          <w:szCs w:val="22"/>
        </w:rPr>
        <w:t>wykona</w:t>
      </w:r>
      <w:r>
        <w:rPr>
          <w:rFonts w:ascii="Calibri" w:hAnsi="Calibri" w:cs="Calibri"/>
          <w:sz w:val="22"/>
          <w:szCs w:val="22"/>
        </w:rPr>
        <w:t>wcy będącego obywatelem rosyjskim lub osobą fizyczną lub prawną, podmiotem lub organem z siedzibą w Rosji;</w:t>
      </w:r>
    </w:p>
    <w:p w:rsidR="001C5773" w:rsidRDefault="00454325">
      <w:pPr>
        <w:pStyle w:val="Akapitzlist"/>
        <w:numPr>
          <w:ilvl w:val="0"/>
          <w:numId w:val="8"/>
        </w:numPr>
        <w:spacing w:after="80" w:line="259" w:lineRule="auto"/>
        <w:ind w:left="714" w:hanging="357"/>
        <w:jc w:val="both"/>
        <w:rPr>
          <w:rFonts w:ascii="Calibri" w:hAnsi="Calibri" w:cs="Calibri"/>
          <w:sz w:val="22"/>
          <w:szCs w:val="22"/>
        </w:rPr>
      </w:pPr>
      <w:r>
        <w:rPr>
          <w:rFonts w:ascii="Calibri" w:hAnsi="Calibri" w:cs="Calibri"/>
          <w:sz w:val="22"/>
          <w:szCs w:val="22"/>
        </w:rPr>
        <w:t>wykonawcy będącego osobą prawną, podmiotem lub organem, do którego prawa własności bezpośrednio lub pośrednio w ponad 50% należą do podmiotu, o który</w:t>
      </w:r>
      <w:r>
        <w:rPr>
          <w:rFonts w:ascii="Calibri" w:hAnsi="Calibri" w:cs="Calibri"/>
          <w:sz w:val="22"/>
          <w:szCs w:val="22"/>
        </w:rPr>
        <w:t>m mowa w pkt 4);</w:t>
      </w:r>
    </w:p>
    <w:p w:rsidR="001C5773" w:rsidRDefault="00454325">
      <w:pPr>
        <w:pStyle w:val="Akapitzlist"/>
        <w:numPr>
          <w:ilvl w:val="0"/>
          <w:numId w:val="8"/>
        </w:numPr>
        <w:spacing w:after="80" w:line="259" w:lineRule="auto"/>
        <w:ind w:left="714" w:hanging="357"/>
        <w:jc w:val="both"/>
        <w:rPr>
          <w:rFonts w:ascii="Calibri" w:hAnsi="Calibri" w:cs="Calibri"/>
          <w:sz w:val="22"/>
          <w:szCs w:val="22"/>
        </w:rPr>
      </w:pPr>
      <w:r>
        <w:rPr>
          <w:rFonts w:ascii="Calibri" w:hAnsi="Calibri" w:cs="Calibri"/>
          <w:sz w:val="22"/>
          <w:szCs w:val="22"/>
        </w:rPr>
        <w:t>wykonawcy będącego osobą fizyczną lub prawną, podmiotem lub organem działającym w imieniu lub pod kierunkiem podmiotów, o których mowa w pkt 4) lub 5);</w:t>
      </w:r>
    </w:p>
    <w:p w:rsidR="001C5773" w:rsidRDefault="00454325">
      <w:pPr>
        <w:pStyle w:val="Akapitzlist"/>
        <w:numPr>
          <w:ilvl w:val="0"/>
          <w:numId w:val="8"/>
        </w:numPr>
        <w:spacing w:after="160" w:line="259" w:lineRule="auto"/>
        <w:jc w:val="both"/>
        <w:rPr>
          <w:rFonts w:ascii="Calibri" w:hAnsi="Calibri" w:cs="Calibri"/>
          <w:sz w:val="22"/>
          <w:szCs w:val="22"/>
        </w:rPr>
      </w:pPr>
      <w:r>
        <w:rPr>
          <w:rFonts w:ascii="Calibri" w:hAnsi="Calibri" w:cs="Calibri"/>
          <w:sz w:val="22"/>
          <w:szCs w:val="22"/>
        </w:rPr>
        <w:t xml:space="preserve">wykonawcy, którego podwykonawcy, dostawcy lub podmioty, na których zdolnościach polega </w:t>
      </w:r>
      <w:r>
        <w:rPr>
          <w:rFonts w:ascii="Calibri" w:hAnsi="Calibri" w:cs="Calibri"/>
          <w:sz w:val="22"/>
          <w:szCs w:val="22"/>
        </w:rPr>
        <w:t>wykonawca są osobami, o których mowa w pkt 1) do 7), a to w przypadku gdy na takich podwykonawców, dostawców lub podmioty, na których zdolnościach polega wykonawca przypada (łącznie) ponad 10 % wartości zamówienia.</w:t>
      </w:r>
    </w:p>
    <w:p w:rsidR="001C5773" w:rsidRDefault="001C5773">
      <w:pPr>
        <w:jc w:val="both"/>
        <w:rPr>
          <w:rFonts w:ascii="Calibri" w:hAnsi="Calibri" w:cs="Calibri"/>
        </w:rPr>
      </w:pPr>
    </w:p>
    <w:p w:rsidR="001C5773" w:rsidRDefault="001C5773">
      <w:pPr>
        <w:rPr>
          <w:rFonts w:ascii="Calibri" w:hAnsi="Calibri" w:cs="Calibri"/>
          <w:sz w:val="22"/>
          <w:szCs w:val="22"/>
        </w:rPr>
      </w:pPr>
    </w:p>
    <w:p w:rsidR="001C5773" w:rsidRDefault="00454325">
      <w:pPr>
        <w:jc w:val="right"/>
        <w:rPr>
          <w:rFonts w:ascii="Calibri" w:hAnsi="Calibri" w:cs="Calibri"/>
        </w:rPr>
      </w:pPr>
      <w:r>
        <w:rPr>
          <w:rFonts w:ascii="Calibri" w:hAnsi="Calibri" w:cs="Calibri"/>
          <w:sz w:val="22"/>
          <w:szCs w:val="22"/>
        </w:rPr>
        <w:t>……………………..…………………………</w:t>
      </w:r>
    </w:p>
    <w:p w:rsidR="001C5773" w:rsidRDefault="00454325">
      <w:pPr>
        <w:ind w:left="5664" w:firstLine="708"/>
        <w:jc w:val="center"/>
        <w:rPr>
          <w:rFonts w:ascii="Calibri" w:hAnsi="Calibri" w:cs="Calibri"/>
          <w:iCs/>
          <w:sz w:val="22"/>
          <w:szCs w:val="22"/>
        </w:rPr>
      </w:pPr>
      <w:r>
        <w:rPr>
          <w:rFonts w:ascii="Calibri" w:hAnsi="Calibri" w:cs="Calibri"/>
          <w:iCs/>
          <w:sz w:val="22"/>
          <w:szCs w:val="22"/>
        </w:rPr>
        <w:t>Podpis</w:t>
      </w:r>
    </w:p>
    <w:sectPr w:rsidR="001C5773">
      <w:headerReference w:type="even" r:id="rId7"/>
      <w:headerReference w:type="default" r:id="rId8"/>
      <w:footerReference w:type="even" r:id="rId9"/>
      <w:footerReference w:type="default" r:id="rId10"/>
      <w:headerReference w:type="first" r:id="rId11"/>
      <w:footerReference w:type="first" r:id="rId12"/>
      <w:pgSz w:w="11906" w:h="16838"/>
      <w:pgMar w:top="1276" w:right="1417" w:bottom="1417" w:left="1417" w:header="283" w:footer="850" w:gutter="0"/>
      <w:pgNumType w:start="1"/>
      <w:cols w:space="708"/>
      <w:formProt w:val="0"/>
      <w:docGrid w:linePitch="272"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4325" w:rsidRDefault="00454325">
      <w:r>
        <w:separator/>
      </w:r>
    </w:p>
  </w:endnote>
  <w:endnote w:type="continuationSeparator" w:id="0">
    <w:p w:rsidR="00454325" w:rsidRDefault="00454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EE"/>
    <w:family w:val="swiss"/>
    <w:pitch w:val="variable"/>
    <w:sig w:usb0="E4002EFF" w:usb1="C200247B" w:usb2="00000009" w:usb3="00000000" w:csb0="000001FF" w:csb1="00000000"/>
  </w:font>
  <w:font w:name="OpenSymbol">
    <w:altName w:val="Arial Unicode MS"/>
    <w:charset w:val="01"/>
    <w:family w:val="auto"/>
    <w:pitch w:val="variable"/>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5773" w:rsidRDefault="001C5773">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5773" w:rsidRDefault="00454325">
    <w:pPr>
      <w:tabs>
        <w:tab w:val="center" w:pos="4536"/>
        <w:tab w:val="right" w:pos="9072"/>
      </w:tabs>
      <w:jc w:val="right"/>
      <w:rPr>
        <w:color w:val="000000"/>
      </w:rPr>
    </w:pPr>
    <w:r>
      <w:rPr>
        <w:rFonts w:ascii="Calibri" w:eastAsia="Calibri" w:hAnsi="Calibri" w:cs="Calibri"/>
        <w:color w:val="000000"/>
      </w:rPr>
      <w:fldChar w:fldCharType="begin"/>
    </w:r>
    <w:r>
      <w:rPr>
        <w:rFonts w:ascii="Calibri" w:eastAsia="Calibri" w:hAnsi="Calibri" w:cs="Calibri"/>
        <w:color w:val="000000"/>
      </w:rPr>
      <w:instrText xml:space="preserve"> PAGE </w:instrText>
    </w:r>
    <w:r>
      <w:rPr>
        <w:rFonts w:ascii="Calibri" w:eastAsia="Calibri" w:hAnsi="Calibri" w:cs="Calibri"/>
        <w:color w:val="000000"/>
      </w:rPr>
      <w:fldChar w:fldCharType="separate"/>
    </w:r>
    <w:r w:rsidR="007C615D">
      <w:rPr>
        <w:rFonts w:ascii="Calibri" w:eastAsia="Calibri" w:hAnsi="Calibri" w:cs="Calibri"/>
        <w:noProof/>
        <w:color w:val="000000"/>
      </w:rPr>
      <w:t>13</w:t>
    </w:r>
    <w:r>
      <w:rPr>
        <w:rFonts w:ascii="Calibri" w:eastAsia="Calibri" w:hAnsi="Calibri" w:cs="Calibri"/>
        <w:color w:val="000000"/>
      </w:rPr>
      <w:fldChar w:fldCharType="end"/>
    </w:r>
  </w:p>
  <w:p w:rsidR="001C5773" w:rsidRDefault="001C5773">
    <w:pPr>
      <w:tabs>
        <w:tab w:val="center" w:pos="4536"/>
        <w:tab w:val="right" w:pos="9072"/>
      </w:tabs>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5773" w:rsidRDefault="00454325">
    <w:pPr>
      <w:tabs>
        <w:tab w:val="center" w:pos="4536"/>
        <w:tab w:val="right" w:pos="9072"/>
      </w:tabs>
      <w:jc w:val="right"/>
      <w:rPr>
        <w:color w:val="000000"/>
      </w:rPr>
    </w:pPr>
    <w:r>
      <w:rPr>
        <w:rFonts w:ascii="Calibri" w:eastAsia="Calibri" w:hAnsi="Calibri" w:cs="Calibri"/>
        <w:color w:val="000000"/>
      </w:rPr>
      <w:fldChar w:fldCharType="begin"/>
    </w:r>
    <w:r>
      <w:rPr>
        <w:rFonts w:ascii="Calibri" w:eastAsia="Calibri" w:hAnsi="Calibri" w:cs="Calibri"/>
        <w:color w:val="000000"/>
      </w:rPr>
      <w:instrText xml:space="preserve"> PAGE </w:instrText>
    </w:r>
    <w:r>
      <w:rPr>
        <w:rFonts w:ascii="Calibri" w:eastAsia="Calibri" w:hAnsi="Calibri" w:cs="Calibri"/>
        <w:color w:val="000000"/>
      </w:rPr>
      <w:fldChar w:fldCharType="separate"/>
    </w:r>
    <w:r>
      <w:rPr>
        <w:rFonts w:ascii="Calibri" w:eastAsia="Calibri" w:hAnsi="Calibri" w:cs="Calibri"/>
        <w:color w:val="000000"/>
      </w:rPr>
      <w:t>10</w:t>
    </w:r>
    <w:r>
      <w:rPr>
        <w:rFonts w:ascii="Calibri" w:eastAsia="Calibri" w:hAnsi="Calibri" w:cs="Calibri"/>
        <w:color w:val="000000"/>
      </w:rPr>
      <w:fldChar w:fldCharType="end"/>
    </w:r>
  </w:p>
  <w:p w:rsidR="001C5773" w:rsidRDefault="001C5773">
    <w:pPr>
      <w:tabs>
        <w:tab w:val="center" w:pos="4536"/>
        <w:tab w:val="right" w:pos="9072"/>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4325" w:rsidRDefault="00454325">
      <w:r>
        <w:separator/>
      </w:r>
    </w:p>
  </w:footnote>
  <w:footnote w:type="continuationSeparator" w:id="0">
    <w:p w:rsidR="00454325" w:rsidRDefault="00454325">
      <w:r>
        <w:continuationSeparator/>
      </w:r>
    </w:p>
  </w:footnote>
  <w:footnote w:id="1">
    <w:p w:rsidR="001C5773" w:rsidRDefault="00454325">
      <w:pPr>
        <w:pStyle w:val="Tekstprzypisudolnego"/>
        <w:jc w:val="both"/>
        <w:rPr>
          <w:rFonts w:ascii="Calibri" w:hAnsi="Calibri" w:cs="Calibri"/>
        </w:rPr>
      </w:pPr>
      <w:r>
        <w:rPr>
          <w:rStyle w:val="Znakiprzypiswdolnych"/>
        </w:rPr>
        <w:t>[1]</w:t>
      </w:r>
      <w:r>
        <w:rPr>
          <w:rStyle w:val="Znakiprzypiswdolnychuser"/>
        </w:rPr>
        <w:t>[1]</w:t>
      </w:r>
      <w:r>
        <w:rPr>
          <w:rStyle w:val="Znakiprzypiswdolnychuser"/>
          <w:rFonts w:ascii="Calibri" w:hAnsi="Calibri" w:cs="Calibri"/>
        </w:rPr>
        <w:t>[1]</w:t>
      </w:r>
      <w:r>
        <w:rPr>
          <w:rFonts w:ascii="Calibri" w:hAnsi="Calibri" w:cs="Calibri"/>
        </w:rPr>
        <w:t xml:space="preserve"> Proszę podać rzeczywistą wartość parametru oferowanego urządzenia lub wpisać TAK/NIE dla niemierzalnych parametrów lub funkcji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5773" w:rsidRDefault="001C5773">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5773" w:rsidRDefault="001C5773">
    <w:pPr>
      <w:tabs>
        <w:tab w:val="center" w:pos="4536"/>
        <w:tab w:val="right" w:pos="9072"/>
      </w:tabs>
      <w:rPr>
        <w:color w:val="000000"/>
      </w:rPr>
    </w:pPr>
  </w:p>
  <w:p w:rsidR="001C5773" w:rsidRDefault="001C5773">
    <w:pPr>
      <w:tabs>
        <w:tab w:val="center" w:pos="4536"/>
        <w:tab w:val="right" w:pos="9072"/>
      </w:tabs>
      <w:rPr>
        <w:color w:val="000000"/>
      </w:rPr>
    </w:pPr>
  </w:p>
  <w:p w:rsidR="001C5773" w:rsidRDefault="00454325">
    <w:pPr>
      <w:tabs>
        <w:tab w:val="center" w:pos="4536"/>
        <w:tab w:val="right" w:pos="9072"/>
      </w:tabs>
      <w:rPr>
        <w:color w:val="000000"/>
      </w:rPr>
    </w:pPr>
    <w:r>
      <w:rPr>
        <w:noProof/>
        <w:lang w:eastAsia="pl-PL"/>
      </w:rPr>
      <w:drawing>
        <wp:inline distT="0" distB="0" distL="0" distR="0">
          <wp:extent cx="5755005" cy="420370"/>
          <wp:effectExtent l="0" t="0" r="0" b="0"/>
          <wp:docPr id="4" name="Obraz 1" descr="Zestaw logotypów dla FE SL 2021-2027- poziom&#10;&#10;Wersja pełnokolorowa: Logo Funduszy Europejskich i napis Fundusze Europejskie dla Śląskiego, barwy Rzeczpospolitej z dopiskiem Rzeczpospolita Polska, napis Dofinansowane przez Unię Europejską, flaga UE, pionowa kreska, znak Województwa Ślą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1" descr="Zestaw logotypów dla FE SL 2021-2027- poziom&#10;&#10;Wersja pełnokolorowa: Logo Funduszy Europejskich i napis Fundusze Europejskie dla Śląskiego, barwy Rzeczpospolitej z dopiskiem Rzeczpospolita Polska, napis Dofinansowane przez Unię Europejską, flaga UE, pionowa kreska, znak Województwa Śląskiego."/>
                  <pic:cNvPicPr>
                    <a:picLocks noChangeAspect="1" noChangeArrowheads="1"/>
                  </pic:cNvPicPr>
                </pic:nvPicPr>
                <pic:blipFill>
                  <a:blip r:embed="rId1"/>
                  <a:stretch>
                    <a:fillRect/>
                  </a:stretch>
                </pic:blipFill>
                <pic:spPr bwMode="auto">
                  <a:xfrm>
                    <a:off x="0" y="0"/>
                    <a:ext cx="5755005" cy="420370"/>
                  </a:xfrm>
                  <a:prstGeom prst="rect">
                    <a:avLst/>
                  </a:prstGeom>
                  <a:noFill/>
                </pic:spPr>
              </pic:pic>
            </a:graphicData>
          </a:graphic>
        </wp:inline>
      </w:drawing>
    </w:r>
  </w:p>
  <w:p w:rsidR="001C5773" w:rsidRDefault="001C5773">
    <w:pPr>
      <w:tabs>
        <w:tab w:val="center" w:pos="4536"/>
        <w:tab w:val="right" w:pos="9072"/>
      </w:tabs>
      <w:rPr>
        <w:color w:val="000000"/>
      </w:rPr>
    </w:pPr>
  </w:p>
  <w:p w:rsidR="001C5773" w:rsidRDefault="001C5773">
    <w:pPr>
      <w:tabs>
        <w:tab w:val="center" w:pos="4536"/>
        <w:tab w:val="right" w:pos="9072"/>
      </w:tabs>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5773" w:rsidRDefault="001C5773">
    <w:pPr>
      <w:tabs>
        <w:tab w:val="center" w:pos="4536"/>
        <w:tab w:val="right" w:pos="9072"/>
      </w:tabs>
      <w:rPr>
        <w:color w:val="000000"/>
      </w:rPr>
    </w:pPr>
  </w:p>
  <w:p w:rsidR="001C5773" w:rsidRDefault="001C5773">
    <w:pPr>
      <w:tabs>
        <w:tab w:val="center" w:pos="4536"/>
        <w:tab w:val="right" w:pos="9072"/>
      </w:tabs>
      <w:rPr>
        <w:color w:val="000000"/>
      </w:rPr>
    </w:pPr>
  </w:p>
  <w:p w:rsidR="001C5773" w:rsidRDefault="00454325">
    <w:pPr>
      <w:tabs>
        <w:tab w:val="center" w:pos="4536"/>
        <w:tab w:val="right" w:pos="9072"/>
      </w:tabs>
      <w:rPr>
        <w:color w:val="000000"/>
      </w:rPr>
    </w:pPr>
    <w:r>
      <w:rPr>
        <w:noProof/>
        <w:lang w:eastAsia="pl-PL"/>
      </w:rPr>
      <w:drawing>
        <wp:inline distT="0" distB="0" distL="0" distR="0">
          <wp:extent cx="5755005" cy="420370"/>
          <wp:effectExtent l="0" t="0" r="0" b="0"/>
          <wp:docPr id="5" name="Obraz 1" descr="Zestaw logotypów dla FE SL 2021-2027- poziom&#10;&#10;Wersja pełnokolorowa: Logo Funduszy Europejskich i napis Fundusze Europejskie dla Śląskiego, barwy Rzeczpospolitej z dopiskiem Rzeczpospolita Polska, napis Dofinansowane przez Unię Europejską, flaga UE, pionowa kreska, znak Województwa Ślą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1" descr="Zestaw logotypów dla FE SL 2021-2027- poziom&#10;&#10;Wersja pełnokolorowa: Logo Funduszy Europejskich i napis Fundusze Europejskie dla Śląskiego, barwy Rzeczpospolitej z dopiskiem Rzeczpospolita Polska, napis Dofinansowane przez Unię Europejską, flaga UE, pionowa kreska, znak Województwa Śląskiego."/>
                  <pic:cNvPicPr>
                    <a:picLocks noChangeAspect="1" noChangeArrowheads="1"/>
                  </pic:cNvPicPr>
                </pic:nvPicPr>
                <pic:blipFill>
                  <a:blip r:embed="rId1"/>
                  <a:stretch>
                    <a:fillRect/>
                  </a:stretch>
                </pic:blipFill>
                <pic:spPr bwMode="auto">
                  <a:xfrm>
                    <a:off x="0" y="0"/>
                    <a:ext cx="5755005" cy="420370"/>
                  </a:xfrm>
                  <a:prstGeom prst="rect">
                    <a:avLst/>
                  </a:prstGeom>
                  <a:noFill/>
                </pic:spPr>
              </pic:pic>
            </a:graphicData>
          </a:graphic>
        </wp:inline>
      </w:drawing>
    </w:r>
  </w:p>
  <w:p w:rsidR="001C5773" w:rsidRDefault="001C5773">
    <w:pPr>
      <w:tabs>
        <w:tab w:val="center" w:pos="4536"/>
        <w:tab w:val="right" w:pos="9072"/>
      </w:tabs>
      <w:rPr>
        <w:color w:val="000000"/>
      </w:rPr>
    </w:pPr>
  </w:p>
  <w:p w:rsidR="001C5773" w:rsidRDefault="001C5773">
    <w:pPr>
      <w:tabs>
        <w:tab w:val="center" w:pos="4536"/>
        <w:tab w:val="right" w:pos="9072"/>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A1284"/>
    <w:multiLevelType w:val="multilevel"/>
    <w:tmpl w:val="04A6B248"/>
    <w:lvl w:ilvl="0">
      <w:start w:val="1"/>
      <w:numFmt w:val="lowerLetter"/>
      <w:lvlText w:val="%1)"/>
      <w:lvlJc w:val="left"/>
      <w:pPr>
        <w:tabs>
          <w:tab w:val="num" w:pos="0"/>
        </w:tabs>
        <w:ind w:left="720" w:hanging="360"/>
      </w:pPr>
      <w:rPr>
        <w:b/>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7F20AF2"/>
    <w:multiLevelType w:val="multilevel"/>
    <w:tmpl w:val="28AA4DF4"/>
    <w:lvl w:ilvl="0">
      <w:start w:val="1"/>
      <w:numFmt w:val="decimal"/>
      <w:lvlText w:val="%1."/>
      <w:lvlJc w:val="left"/>
      <w:pPr>
        <w:tabs>
          <w:tab w:val="num" w:pos="0"/>
        </w:tabs>
        <w:ind w:left="360" w:hanging="360"/>
      </w:pPr>
      <w:rPr>
        <w:rFonts w:cs="Times New Roman"/>
        <w:i w:val="0"/>
      </w:rPr>
    </w:lvl>
    <w:lvl w:ilvl="1">
      <w:start w:val="1"/>
      <w:numFmt w:val="decimal"/>
      <w:lvlText w:val="%1.%2."/>
      <w:lvlJc w:val="left"/>
      <w:pPr>
        <w:tabs>
          <w:tab w:val="num" w:pos="0"/>
        </w:tabs>
        <w:ind w:left="1440" w:hanging="360"/>
      </w:pPr>
      <w:rPr>
        <w:rFonts w:cs="Arial"/>
      </w:rPr>
    </w:lvl>
    <w:lvl w:ilvl="2">
      <w:start w:val="1"/>
      <w:numFmt w:val="decimal"/>
      <w:lvlText w:val="%1.%2.%3."/>
      <w:lvlJc w:val="left"/>
      <w:pPr>
        <w:tabs>
          <w:tab w:val="num" w:pos="0"/>
        </w:tabs>
        <w:ind w:left="2880" w:hanging="720"/>
      </w:pPr>
      <w:rPr>
        <w:rFonts w:cs="Arial"/>
      </w:rPr>
    </w:lvl>
    <w:lvl w:ilvl="3">
      <w:start w:val="1"/>
      <w:numFmt w:val="decimal"/>
      <w:lvlText w:val="%1.%2.%3.%4."/>
      <w:lvlJc w:val="left"/>
      <w:pPr>
        <w:tabs>
          <w:tab w:val="num" w:pos="0"/>
        </w:tabs>
        <w:ind w:left="3960" w:hanging="720"/>
      </w:pPr>
      <w:rPr>
        <w:rFonts w:cs="Arial"/>
      </w:rPr>
    </w:lvl>
    <w:lvl w:ilvl="4">
      <w:start w:val="1"/>
      <w:numFmt w:val="decimal"/>
      <w:lvlText w:val="%1.%2.%3.%4.%5."/>
      <w:lvlJc w:val="left"/>
      <w:pPr>
        <w:tabs>
          <w:tab w:val="num" w:pos="0"/>
        </w:tabs>
        <w:ind w:left="5400" w:hanging="1080"/>
      </w:pPr>
      <w:rPr>
        <w:rFonts w:cs="Arial"/>
      </w:rPr>
    </w:lvl>
    <w:lvl w:ilvl="5">
      <w:start w:val="1"/>
      <w:numFmt w:val="decimal"/>
      <w:lvlText w:val="%1.%2.%3.%4.%5.%6."/>
      <w:lvlJc w:val="left"/>
      <w:pPr>
        <w:tabs>
          <w:tab w:val="num" w:pos="0"/>
        </w:tabs>
        <w:ind w:left="6480" w:hanging="1080"/>
      </w:pPr>
      <w:rPr>
        <w:rFonts w:cs="Arial"/>
      </w:rPr>
    </w:lvl>
    <w:lvl w:ilvl="6">
      <w:start w:val="1"/>
      <w:numFmt w:val="decimal"/>
      <w:lvlText w:val="%1.%2.%3.%4.%5.%6.%7."/>
      <w:lvlJc w:val="left"/>
      <w:pPr>
        <w:tabs>
          <w:tab w:val="num" w:pos="0"/>
        </w:tabs>
        <w:ind w:left="7920" w:hanging="1440"/>
      </w:pPr>
      <w:rPr>
        <w:rFonts w:cs="Arial"/>
      </w:rPr>
    </w:lvl>
    <w:lvl w:ilvl="7">
      <w:start w:val="1"/>
      <w:numFmt w:val="decimal"/>
      <w:lvlText w:val="%1.%2.%3.%4.%5.%6.%7.%8."/>
      <w:lvlJc w:val="left"/>
      <w:pPr>
        <w:tabs>
          <w:tab w:val="num" w:pos="0"/>
        </w:tabs>
        <w:ind w:left="9000" w:hanging="1440"/>
      </w:pPr>
      <w:rPr>
        <w:rFonts w:cs="Arial"/>
      </w:rPr>
    </w:lvl>
    <w:lvl w:ilvl="8">
      <w:start w:val="1"/>
      <w:numFmt w:val="decimal"/>
      <w:lvlText w:val="%1.%2.%3.%4.%5.%6.%7.%8.%9."/>
      <w:lvlJc w:val="left"/>
      <w:pPr>
        <w:tabs>
          <w:tab w:val="num" w:pos="0"/>
        </w:tabs>
        <w:ind w:left="10440" w:hanging="1800"/>
      </w:pPr>
      <w:rPr>
        <w:rFonts w:cs="Arial"/>
      </w:rPr>
    </w:lvl>
  </w:abstractNum>
  <w:abstractNum w:abstractNumId="2" w15:restartNumberingAfterBreak="0">
    <w:nsid w:val="10AE0938"/>
    <w:multiLevelType w:val="multilevel"/>
    <w:tmpl w:val="A52E701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D0909C7"/>
    <w:multiLevelType w:val="multilevel"/>
    <w:tmpl w:val="B56A376A"/>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4" w15:restartNumberingAfterBreak="0">
    <w:nsid w:val="1E8937E6"/>
    <w:multiLevelType w:val="multilevel"/>
    <w:tmpl w:val="8454248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EA26F37"/>
    <w:multiLevelType w:val="multilevel"/>
    <w:tmpl w:val="BEA2D0B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1EF3104C"/>
    <w:multiLevelType w:val="multilevel"/>
    <w:tmpl w:val="BB16E40C"/>
    <w:lvl w:ilvl="0">
      <w:start w:val="1"/>
      <w:numFmt w:val="decimal"/>
      <w:lvlText w:val="%1."/>
      <w:lvlJc w:val="left"/>
      <w:pPr>
        <w:tabs>
          <w:tab w:val="num" w:pos="0"/>
        </w:tabs>
        <w:ind w:left="72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42E3589"/>
    <w:multiLevelType w:val="multilevel"/>
    <w:tmpl w:val="18CCACD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307C41C5"/>
    <w:multiLevelType w:val="multilevel"/>
    <w:tmpl w:val="DC684598"/>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9" w15:restartNumberingAfterBreak="0">
    <w:nsid w:val="349E5649"/>
    <w:multiLevelType w:val="multilevel"/>
    <w:tmpl w:val="E466CFD0"/>
    <w:lvl w:ilvl="0">
      <w:start w:val="1"/>
      <w:numFmt w:val="decimal"/>
      <w:lvlText w:val="%1."/>
      <w:lvlJc w:val="left"/>
      <w:pPr>
        <w:tabs>
          <w:tab w:val="num" w:pos="360"/>
        </w:tabs>
        <w:ind w:left="360" w:hanging="360"/>
      </w:pPr>
      <w:rPr>
        <w:rFonts w:cs="Times New Roman"/>
        <w:b w:val="0"/>
        <w:i w:val="0"/>
        <w:sz w:val="24"/>
      </w:rPr>
    </w:lvl>
    <w:lvl w:ilvl="1">
      <w:start w:val="1"/>
      <w:numFmt w:val="lowerLetter"/>
      <w:lvlText w:val="%2)"/>
      <w:lvlJc w:val="left"/>
      <w:pPr>
        <w:tabs>
          <w:tab w:val="num" w:pos="792"/>
        </w:tabs>
        <w:ind w:left="792" w:hanging="432"/>
      </w:pPr>
      <w:rPr>
        <w:rFonts w:cs="Times New Roman"/>
        <w:b w:val="0"/>
        <w:i w:val="0"/>
        <w:sz w:val="22"/>
        <w:szCs w:val="22"/>
      </w:rPr>
    </w:lvl>
    <w:lvl w:ilvl="2">
      <w:start w:val="1"/>
      <w:numFmt w:val="lowerLetter"/>
      <w:lvlText w:val="%3)"/>
      <w:lvlJc w:val="left"/>
      <w:pPr>
        <w:tabs>
          <w:tab w:val="num" w:pos="2138"/>
        </w:tabs>
        <w:ind w:left="1922" w:hanging="504"/>
      </w:pPr>
      <w:rPr>
        <w:rFonts w:cs="Times New Roman"/>
      </w:rPr>
    </w:lvl>
    <w:lvl w:ilvl="3">
      <w:start w:val="1"/>
      <w:numFmt w:val="bullet"/>
      <w:lvlText w:val=""/>
      <w:lvlJc w:val="left"/>
      <w:pPr>
        <w:tabs>
          <w:tab w:val="num" w:pos="1800"/>
        </w:tabs>
        <w:ind w:left="1728" w:hanging="648"/>
      </w:pPr>
      <w:rPr>
        <w:rFonts w:ascii="Symbol" w:hAnsi="Symbol" w:cs="Symbol" w:hint="default"/>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0" w15:restartNumberingAfterBreak="0">
    <w:nsid w:val="52293B27"/>
    <w:multiLevelType w:val="multilevel"/>
    <w:tmpl w:val="FE14CE1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5DBC3103"/>
    <w:multiLevelType w:val="multilevel"/>
    <w:tmpl w:val="EE5CD1D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60EB6848"/>
    <w:multiLevelType w:val="multilevel"/>
    <w:tmpl w:val="B40255F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64740503"/>
    <w:multiLevelType w:val="multilevel"/>
    <w:tmpl w:val="E0BAFE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6AA8711A"/>
    <w:multiLevelType w:val="multilevel"/>
    <w:tmpl w:val="876CD678"/>
    <w:lvl w:ilvl="0">
      <w:start w:val="1"/>
      <w:numFmt w:val="decimal"/>
      <w:lvlText w:val="%1."/>
      <w:lvlJc w:val="left"/>
      <w:pPr>
        <w:tabs>
          <w:tab w:val="num" w:pos="0"/>
        </w:tabs>
        <w:ind w:left="720" w:hanging="360"/>
      </w:pPr>
      <w:rPr>
        <w:rFonts w:eastAsia="Calibri" w:cs="Calibri"/>
      </w:rPr>
    </w:lvl>
    <w:lvl w:ilvl="1">
      <w:start w:val="1"/>
      <w:numFmt w:val="bullet"/>
      <w:lvlText w:val=""/>
      <w:lvlJc w:val="left"/>
      <w:pPr>
        <w:tabs>
          <w:tab w:val="num" w:pos="0"/>
        </w:tabs>
        <w:ind w:left="0" w:firstLine="0"/>
      </w:pPr>
      <w:rPr>
        <w:rFonts w:ascii="OpenSymbol" w:hAnsi="OpenSymbol" w:cs="OpenSymbol" w:hint="default"/>
      </w:rPr>
    </w:lvl>
    <w:lvl w:ilvl="2">
      <w:start w:val="1"/>
      <w:numFmt w:val="bullet"/>
      <w:lvlText w:val=""/>
      <w:lvlJc w:val="left"/>
      <w:pPr>
        <w:tabs>
          <w:tab w:val="num" w:pos="0"/>
        </w:tabs>
        <w:ind w:left="0" w:firstLine="0"/>
      </w:pPr>
      <w:rPr>
        <w:rFonts w:ascii="OpenSymbol" w:hAnsi="OpenSymbol" w:cs="OpenSymbol" w:hint="default"/>
      </w:rPr>
    </w:lvl>
    <w:lvl w:ilvl="3">
      <w:start w:val="1"/>
      <w:numFmt w:val="bullet"/>
      <w:lvlText w:val=""/>
      <w:lvlJc w:val="left"/>
      <w:pPr>
        <w:tabs>
          <w:tab w:val="num" w:pos="0"/>
        </w:tabs>
        <w:ind w:left="0" w:firstLine="0"/>
      </w:pPr>
      <w:rPr>
        <w:rFonts w:ascii="OpenSymbol" w:hAnsi="OpenSymbol" w:cs="OpenSymbol" w:hint="default"/>
      </w:rPr>
    </w:lvl>
    <w:lvl w:ilvl="4">
      <w:start w:val="1"/>
      <w:numFmt w:val="bullet"/>
      <w:lvlText w:val=""/>
      <w:lvlJc w:val="left"/>
      <w:pPr>
        <w:tabs>
          <w:tab w:val="num" w:pos="0"/>
        </w:tabs>
        <w:ind w:left="0" w:firstLine="0"/>
      </w:pPr>
      <w:rPr>
        <w:rFonts w:ascii="OpenSymbol" w:hAnsi="OpenSymbol" w:cs="OpenSymbol" w:hint="default"/>
      </w:rPr>
    </w:lvl>
    <w:lvl w:ilvl="5">
      <w:start w:val="1"/>
      <w:numFmt w:val="bullet"/>
      <w:lvlText w:val=""/>
      <w:lvlJc w:val="left"/>
      <w:pPr>
        <w:tabs>
          <w:tab w:val="num" w:pos="0"/>
        </w:tabs>
        <w:ind w:left="0" w:firstLine="0"/>
      </w:pPr>
      <w:rPr>
        <w:rFonts w:ascii="OpenSymbol" w:hAnsi="OpenSymbol" w:cs="OpenSymbol" w:hint="default"/>
      </w:rPr>
    </w:lvl>
    <w:lvl w:ilvl="6">
      <w:start w:val="1"/>
      <w:numFmt w:val="bullet"/>
      <w:lvlText w:val=""/>
      <w:lvlJc w:val="left"/>
      <w:pPr>
        <w:tabs>
          <w:tab w:val="num" w:pos="0"/>
        </w:tabs>
        <w:ind w:left="0" w:firstLine="0"/>
      </w:pPr>
      <w:rPr>
        <w:rFonts w:ascii="OpenSymbol" w:hAnsi="OpenSymbol" w:cs="OpenSymbol" w:hint="default"/>
      </w:rPr>
    </w:lvl>
    <w:lvl w:ilvl="7">
      <w:start w:val="1"/>
      <w:numFmt w:val="bullet"/>
      <w:lvlText w:val=""/>
      <w:lvlJc w:val="left"/>
      <w:pPr>
        <w:tabs>
          <w:tab w:val="num" w:pos="0"/>
        </w:tabs>
        <w:ind w:left="0" w:firstLine="0"/>
      </w:pPr>
      <w:rPr>
        <w:rFonts w:ascii="OpenSymbol" w:hAnsi="OpenSymbol" w:cs="OpenSymbol" w:hint="default"/>
      </w:rPr>
    </w:lvl>
    <w:lvl w:ilvl="8">
      <w:start w:val="1"/>
      <w:numFmt w:val="bullet"/>
      <w:lvlText w:val=""/>
      <w:lvlJc w:val="left"/>
      <w:pPr>
        <w:tabs>
          <w:tab w:val="num" w:pos="0"/>
        </w:tabs>
        <w:ind w:left="0" w:firstLine="0"/>
      </w:pPr>
      <w:rPr>
        <w:rFonts w:ascii="OpenSymbol" w:hAnsi="OpenSymbol" w:cs="OpenSymbol" w:hint="default"/>
      </w:rPr>
    </w:lvl>
  </w:abstractNum>
  <w:abstractNum w:abstractNumId="15" w15:restartNumberingAfterBreak="0">
    <w:nsid w:val="6F236B67"/>
    <w:multiLevelType w:val="multilevel"/>
    <w:tmpl w:val="164265DA"/>
    <w:lvl w:ilvl="0">
      <w:start w:val="1"/>
      <w:numFmt w:val="decimal"/>
      <w:lvlText w:val="%1."/>
      <w:lvlJc w:val="left"/>
      <w:pPr>
        <w:tabs>
          <w:tab w:val="num" w:pos="0"/>
        </w:tabs>
        <w:ind w:left="360" w:hanging="360"/>
      </w:pPr>
      <w:rPr>
        <w:b/>
        <w:color w:val="00000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72086275"/>
    <w:multiLevelType w:val="multilevel"/>
    <w:tmpl w:val="F88A760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77990530"/>
    <w:multiLevelType w:val="multilevel"/>
    <w:tmpl w:val="68BA2E52"/>
    <w:lvl w:ilvl="0">
      <w:start w:val="1"/>
      <w:numFmt w:val="upperRoman"/>
      <w:lvlText w:val="%1."/>
      <w:lvlJc w:val="right"/>
      <w:pPr>
        <w:tabs>
          <w:tab w:val="num" w:pos="0"/>
        </w:tabs>
        <w:ind w:left="720" w:hanging="360"/>
      </w:pPr>
      <w:rPr>
        <w:rFonts w:ascii="Calibri" w:hAnsi="Calibri" w:cs="Calibri" w:hint="default"/>
        <w:b w:val="0"/>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7C9771B3"/>
    <w:multiLevelType w:val="multilevel"/>
    <w:tmpl w:val="595487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7E4B4F6B"/>
    <w:multiLevelType w:val="multilevel"/>
    <w:tmpl w:val="26FABDC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6"/>
  </w:num>
  <w:num w:numId="2">
    <w:abstractNumId w:val="11"/>
  </w:num>
  <w:num w:numId="3">
    <w:abstractNumId w:val="14"/>
  </w:num>
  <w:num w:numId="4">
    <w:abstractNumId w:val="8"/>
  </w:num>
  <w:num w:numId="5">
    <w:abstractNumId w:val="6"/>
  </w:num>
  <w:num w:numId="6">
    <w:abstractNumId w:val="7"/>
  </w:num>
  <w:num w:numId="7">
    <w:abstractNumId w:val="15"/>
  </w:num>
  <w:num w:numId="8">
    <w:abstractNumId w:val="13"/>
  </w:num>
  <w:num w:numId="9">
    <w:abstractNumId w:val="4"/>
  </w:num>
  <w:num w:numId="10">
    <w:abstractNumId w:val="9"/>
  </w:num>
  <w:num w:numId="11">
    <w:abstractNumId w:val="1"/>
  </w:num>
  <w:num w:numId="12">
    <w:abstractNumId w:val="0"/>
  </w:num>
  <w:num w:numId="13">
    <w:abstractNumId w:val="19"/>
  </w:num>
  <w:num w:numId="14">
    <w:abstractNumId w:val="12"/>
  </w:num>
  <w:num w:numId="15">
    <w:abstractNumId w:val="18"/>
  </w:num>
  <w:num w:numId="16">
    <w:abstractNumId w:val="2"/>
  </w:num>
  <w:num w:numId="17">
    <w:abstractNumId w:val="17"/>
  </w:num>
  <w:num w:numId="18">
    <w:abstractNumId w:val="10"/>
  </w:num>
  <w:num w:numId="19">
    <w:abstractNumId w:val="3"/>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5773"/>
    <w:rsid w:val="001C5773"/>
    <w:rsid w:val="003F1CBF"/>
    <w:rsid w:val="00454325"/>
    <w:rsid w:val="00510949"/>
    <w:rsid w:val="007A33B1"/>
    <w:rsid w:val="007C615D"/>
    <w:rsid w:val="00957D32"/>
    <w:rsid w:val="00B77F7B"/>
    <w:rsid w:val="00F246C2"/>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360E0A-FF94-461D-BC92-02A63D37C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57226"/>
  </w:style>
  <w:style w:type="paragraph" w:styleId="Nagwek1">
    <w:name w:val="heading 1"/>
    <w:basedOn w:val="Normalny"/>
    <w:next w:val="Normalny"/>
    <w:uiPriority w:val="9"/>
    <w:qFormat/>
    <w:pPr>
      <w:keepNext/>
      <w:keepLines/>
      <w:spacing w:before="480"/>
      <w:outlineLvl w:val="0"/>
    </w:pPr>
    <w:rPr>
      <w:rFonts w:ascii="Cambria" w:eastAsia="Cambria" w:hAnsi="Cambria" w:cs="Cambria"/>
      <w:b/>
      <w:color w:val="366091"/>
      <w:sz w:val="28"/>
      <w:szCs w:val="28"/>
    </w:rPr>
  </w:style>
  <w:style w:type="paragraph" w:styleId="Nagwek2">
    <w:name w:val="heading 2"/>
    <w:basedOn w:val="Normalny"/>
    <w:next w:val="Normalny"/>
    <w:uiPriority w:val="9"/>
    <w:semiHidden/>
    <w:unhideWhenUsed/>
    <w:qFormat/>
    <w:pPr>
      <w:keepNext/>
      <w:keepLines/>
      <w:spacing w:before="200"/>
      <w:outlineLvl w:val="1"/>
    </w:pPr>
    <w:rPr>
      <w:rFonts w:ascii="Cambria" w:eastAsia="Cambria" w:hAnsi="Cambria" w:cs="Cambria"/>
      <w:b/>
      <w:color w:val="4F81BD"/>
      <w:sz w:val="26"/>
      <w:szCs w:val="26"/>
    </w:rPr>
  </w:style>
  <w:style w:type="paragraph" w:styleId="Nagwek3">
    <w:name w:val="heading 3"/>
    <w:basedOn w:val="Normalny"/>
    <w:next w:val="Normalny"/>
    <w:uiPriority w:val="9"/>
    <w:semiHidden/>
    <w:unhideWhenUsed/>
    <w:qFormat/>
    <w:pPr>
      <w:keepNext/>
      <w:keepLines/>
      <w:spacing w:before="40"/>
      <w:outlineLvl w:val="2"/>
    </w:pPr>
    <w:rPr>
      <w:rFonts w:ascii="Cambria" w:eastAsia="Cambria" w:hAnsi="Cambria" w:cs="Cambria"/>
      <w:color w:val="243F61"/>
      <w:sz w:val="24"/>
      <w:szCs w:val="24"/>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ind w:left="285"/>
      <w:outlineLvl w:val="4"/>
    </w:pPr>
    <w:rPr>
      <w:rFonts w:ascii="Arial" w:eastAsia="Arial" w:hAnsi="Arial" w:cs="Arial"/>
      <w:b/>
      <w:i/>
    </w:rPr>
  </w:style>
  <w:style w:type="paragraph" w:styleId="Nagwek6">
    <w:name w:val="heading 6"/>
    <w:basedOn w:val="Normalny"/>
    <w:next w:val="Normalny"/>
    <w:uiPriority w:val="9"/>
    <w:semiHidden/>
    <w:unhideWhenUsed/>
    <w:qFormat/>
    <w:pPr>
      <w:keepNext/>
      <w:keepLines/>
      <w:spacing w:before="40"/>
      <w:outlineLvl w:val="5"/>
    </w:pPr>
    <w:rPr>
      <w:rFonts w:ascii="Cambria" w:eastAsia="Cambria" w:hAnsi="Cambria" w:cs="Cambria"/>
      <w:color w:val="243F6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komentarzaZnak">
    <w:name w:val="Tekst komentarza Znak"/>
    <w:basedOn w:val="Domylnaczcionkaakapitu"/>
    <w:link w:val="Tekstkomentarza"/>
    <w:uiPriority w:val="99"/>
    <w:semiHidden/>
    <w:qFormat/>
  </w:style>
  <w:style w:type="character" w:styleId="Odwoaniedokomentarza">
    <w:name w:val="annotation reference"/>
    <w:basedOn w:val="Domylnaczcionkaakapitu"/>
    <w:uiPriority w:val="99"/>
    <w:semiHidden/>
    <w:unhideWhenUsed/>
    <w:qFormat/>
    <w:rPr>
      <w:sz w:val="16"/>
      <w:szCs w:val="16"/>
    </w:rPr>
  </w:style>
  <w:style w:type="character" w:customStyle="1" w:styleId="TekstdymkaZnak">
    <w:name w:val="Tekst dymka Znak"/>
    <w:basedOn w:val="Domylnaczcionkaakapitu"/>
    <w:link w:val="Tekstdymka"/>
    <w:uiPriority w:val="99"/>
    <w:semiHidden/>
    <w:qFormat/>
    <w:rsid w:val="00D435CA"/>
    <w:rPr>
      <w:rFonts w:ascii="Segoe UI" w:hAnsi="Segoe UI" w:cs="Segoe UI"/>
      <w:sz w:val="18"/>
      <w:szCs w:val="18"/>
    </w:rPr>
  </w:style>
  <w:style w:type="character" w:customStyle="1" w:styleId="StopkaZnak">
    <w:name w:val="Stopka Znak"/>
    <w:basedOn w:val="Domylnaczcionkaakapitu"/>
    <w:link w:val="Stopka"/>
    <w:uiPriority w:val="99"/>
    <w:qFormat/>
    <w:rsid w:val="008A173C"/>
  </w:style>
  <w:style w:type="character" w:customStyle="1" w:styleId="NagwekZnak">
    <w:name w:val="Nagłówek Znak"/>
    <w:basedOn w:val="Domylnaczcionkaakapitu"/>
    <w:link w:val="Nagwek"/>
    <w:uiPriority w:val="99"/>
    <w:qFormat/>
    <w:rsid w:val="008A173C"/>
  </w:style>
  <w:style w:type="character" w:customStyle="1" w:styleId="TekstprzypisudolnegoZnak">
    <w:name w:val="Tekst przypisu dolnego Znak"/>
    <w:basedOn w:val="Domylnaczcionkaakapitu"/>
    <w:link w:val="Tekstprzypisudolnego"/>
    <w:uiPriority w:val="99"/>
    <w:qFormat/>
    <w:rsid w:val="00404308"/>
  </w:style>
  <w:style w:type="character" w:customStyle="1" w:styleId="Odwoanieprzypisudolnego1">
    <w:name w:val="Odwołanie przypisu dolnego1"/>
    <w:qFormat/>
    <w:rPr>
      <w:vertAlign w:val="superscript"/>
    </w:rPr>
  </w:style>
  <w:style w:type="character" w:customStyle="1" w:styleId="FootnoteCharacters">
    <w:name w:val="Footnote Characters"/>
    <w:basedOn w:val="Domylnaczcionkaakapitu"/>
    <w:uiPriority w:val="99"/>
    <w:semiHidden/>
    <w:unhideWhenUsed/>
    <w:qFormat/>
    <w:rsid w:val="00404308"/>
    <w:rPr>
      <w:vertAlign w:val="superscript"/>
    </w:rPr>
  </w:style>
  <w:style w:type="character" w:customStyle="1" w:styleId="Hipercze1">
    <w:name w:val="Hiperłącze1"/>
    <w:basedOn w:val="Domylnaczcionkaakapitu"/>
    <w:uiPriority w:val="99"/>
    <w:unhideWhenUsed/>
    <w:qFormat/>
    <w:rsid w:val="002455BD"/>
    <w:rPr>
      <w:color w:val="0000FF" w:themeColor="hyperlink"/>
      <w:u w:val="single"/>
    </w:rPr>
  </w:style>
  <w:style w:type="character" w:customStyle="1" w:styleId="BezodstpwZnak">
    <w:name w:val="Bez odstępów Znak"/>
    <w:link w:val="Bezodstpw"/>
    <w:uiPriority w:val="1"/>
    <w:qFormat/>
    <w:locked/>
    <w:rsid w:val="00326717"/>
    <w:rPr>
      <w:rFonts w:ascii="PMingLiU" w:eastAsia="PMingLiU" w:hAnsi="PMingLiU"/>
      <w:sz w:val="22"/>
      <w:szCs w:val="22"/>
      <w:lang w:eastAsia="pl-PL"/>
    </w:rPr>
  </w:style>
  <w:style w:type="character" w:customStyle="1" w:styleId="markedcontent">
    <w:name w:val="markedcontent"/>
    <w:basedOn w:val="Domylnaczcionkaakapitu"/>
    <w:qFormat/>
    <w:rsid w:val="00326717"/>
  </w:style>
  <w:style w:type="character" w:customStyle="1" w:styleId="AkapitzlistZnak">
    <w:name w:val="Akapit z listą Znak"/>
    <w:link w:val="Akapitzlist"/>
    <w:uiPriority w:val="99"/>
    <w:qFormat/>
    <w:locked/>
    <w:rsid w:val="00326717"/>
  </w:style>
  <w:style w:type="character" w:styleId="Tekstzastpczy">
    <w:name w:val="Placeholder Text"/>
    <w:basedOn w:val="Domylnaczcionkaakapitu"/>
    <w:uiPriority w:val="99"/>
    <w:semiHidden/>
    <w:qFormat/>
    <w:rsid w:val="006019B4"/>
    <w:rPr>
      <w:color w:val="808080"/>
    </w:rPr>
  </w:style>
  <w:style w:type="character" w:customStyle="1" w:styleId="UnresolvedMention">
    <w:name w:val="Unresolved Mention"/>
    <w:basedOn w:val="Domylnaczcionkaakapitu"/>
    <w:uiPriority w:val="99"/>
    <w:semiHidden/>
    <w:unhideWhenUsed/>
    <w:qFormat/>
    <w:rsid w:val="00F74A29"/>
    <w:rPr>
      <w:color w:val="605E5C"/>
      <w:shd w:val="clear" w:color="auto" w:fill="E1DFDD"/>
    </w:rPr>
  </w:style>
  <w:style w:type="character" w:customStyle="1" w:styleId="Znakiprzypiswdolnych">
    <w:name w:val="Znaki przypisów dolnych"/>
    <w:qFormat/>
    <w:rPr>
      <w:vertAlign w:val="superscript"/>
    </w:rPr>
  </w:style>
  <w:style w:type="character" w:customStyle="1" w:styleId="Odwoanieprzypisukocowego1">
    <w:name w:val="Odwołanie przypisu końcowego1"/>
    <w:qFormat/>
    <w:rPr>
      <w:vertAlign w:val="superscript"/>
    </w:rPr>
  </w:style>
  <w:style w:type="character" w:customStyle="1" w:styleId="Znakiprzypiswkocowych">
    <w:name w:val="Znaki przypisów końcowych"/>
    <w:qFormat/>
    <w:rPr>
      <w:vertAlign w:val="superscript"/>
    </w:rPr>
  </w:style>
  <w:style w:type="character" w:customStyle="1" w:styleId="Znakiprzypiswdolnychuser">
    <w:name w:val="Znaki przypisów dolnych (user)"/>
    <w:basedOn w:val="Domylnaczcionkaakapitu"/>
    <w:uiPriority w:val="99"/>
    <w:semiHidden/>
    <w:unhideWhenUsed/>
    <w:qFormat/>
    <w:rsid w:val="004A6E64"/>
    <w:rPr>
      <w:vertAlign w:val="superscript"/>
    </w:rPr>
  </w:style>
  <w:style w:type="character" w:styleId="Odwoanieprzypisudolnego">
    <w:name w:val="footnote reference"/>
    <w:rPr>
      <w:vertAlign w:val="superscript"/>
    </w:rPr>
  </w:style>
  <w:style w:type="character" w:styleId="Odwoanieprzypisukocowego">
    <w:name w:val="endnote reference"/>
    <w:rPr>
      <w:vertAlign w:val="superscript"/>
    </w:rPr>
  </w:style>
  <w:style w:type="character" w:customStyle="1" w:styleId="Znakiprzypiswkocowychuser">
    <w:name w:val="Znaki przypisów końcowych (user)"/>
    <w:qFormat/>
  </w:style>
  <w:style w:type="paragraph" w:styleId="Nagwek">
    <w:name w:val="header"/>
    <w:basedOn w:val="Normalny"/>
    <w:next w:val="Tekstpodstawowy"/>
    <w:link w:val="NagwekZnak"/>
    <w:uiPriority w:val="99"/>
    <w:unhideWhenUsed/>
    <w:rsid w:val="008A173C"/>
    <w:pPr>
      <w:tabs>
        <w:tab w:val="center" w:pos="4536"/>
        <w:tab w:val="right" w:pos="9072"/>
      </w:tabs>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Nagwekuser">
    <w:name w:val="Nagłówek (user)"/>
    <w:basedOn w:val="Normalny"/>
    <w:next w:val="Tekstpodstawowy"/>
    <w:qFormat/>
    <w:pPr>
      <w:keepNext/>
      <w:spacing w:before="240" w:after="120"/>
    </w:pPr>
    <w:rPr>
      <w:rFonts w:ascii="Liberation Sans" w:eastAsia="Microsoft YaHei" w:hAnsi="Liberation Sans" w:cs="Arial Unicode MS"/>
      <w:sz w:val="28"/>
      <w:szCs w:val="28"/>
    </w:rPr>
  </w:style>
  <w:style w:type="paragraph" w:customStyle="1" w:styleId="Indeksuser">
    <w:name w:val="Indeks (user)"/>
    <w:basedOn w:val="Normalny"/>
    <w:qFormat/>
    <w:pPr>
      <w:suppressLineNumbers/>
    </w:pPr>
    <w:rPr>
      <w:rFonts w:cs="Arial Unicode MS"/>
    </w:rPr>
  </w:style>
  <w:style w:type="paragraph" w:customStyle="1" w:styleId="Gwkaistopkauser">
    <w:name w:val="Główka i stopka (user)"/>
    <w:basedOn w:val="Normalny"/>
    <w:qFormat/>
  </w:style>
  <w:style w:type="paragraph" w:customStyle="1" w:styleId="Gwkaistopka">
    <w:name w:val="Główka i stopka"/>
    <w:basedOn w:val="Normalny"/>
    <w:qFormat/>
  </w:style>
  <w:style w:type="paragraph" w:styleId="Tytu">
    <w:name w:val="Title"/>
    <w:basedOn w:val="Normalny"/>
    <w:next w:val="Normalny"/>
    <w:uiPriority w:val="10"/>
    <w:qFormat/>
    <w:pPr>
      <w:keepNext/>
      <w:keepLines/>
      <w:spacing w:before="480" w:after="120"/>
    </w:pPr>
    <w:rPr>
      <w:b/>
      <w:sz w:val="72"/>
      <w:szCs w:val="72"/>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paragraph" w:styleId="Tekstkomentarza">
    <w:name w:val="annotation text"/>
    <w:basedOn w:val="Normalny"/>
    <w:link w:val="TekstkomentarzaZnak"/>
    <w:uiPriority w:val="99"/>
    <w:semiHidden/>
    <w:unhideWhenUsed/>
    <w:qFormat/>
  </w:style>
  <w:style w:type="paragraph" w:styleId="Tekstdymka">
    <w:name w:val="Balloon Text"/>
    <w:basedOn w:val="Normalny"/>
    <w:link w:val="TekstdymkaZnak"/>
    <w:uiPriority w:val="99"/>
    <w:semiHidden/>
    <w:unhideWhenUsed/>
    <w:qFormat/>
    <w:rsid w:val="00D435CA"/>
    <w:rPr>
      <w:rFonts w:ascii="Segoe UI" w:hAnsi="Segoe UI" w:cs="Segoe UI"/>
      <w:sz w:val="18"/>
      <w:szCs w:val="18"/>
    </w:rPr>
  </w:style>
  <w:style w:type="paragraph" w:styleId="Akapitzlist">
    <w:name w:val="List Paragraph"/>
    <w:basedOn w:val="Normalny"/>
    <w:link w:val="AkapitzlistZnak"/>
    <w:uiPriority w:val="99"/>
    <w:qFormat/>
    <w:rsid w:val="001F36D0"/>
    <w:pPr>
      <w:ind w:left="720"/>
      <w:contextualSpacing/>
    </w:pPr>
  </w:style>
  <w:style w:type="paragraph" w:styleId="Stopka">
    <w:name w:val="footer"/>
    <w:basedOn w:val="Normalny"/>
    <w:link w:val="StopkaZnak"/>
    <w:uiPriority w:val="99"/>
    <w:unhideWhenUsed/>
    <w:rsid w:val="008A173C"/>
    <w:pPr>
      <w:tabs>
        <w:tab w:val="center" w:pos="4536"/>
        <w:tab w:val="right" w:pos="9072"/>
      </w:tabs>
    </w:pPr>
  </w:style>
  <w:style w:type="paragraph" w:customStyle="1" w:styleId="Default">
    <w:name w:val="Default"/>
    <w:uiPriority w:val="99"/>
    <w:qFormat/>
    <w:rsid w:val="008A173C"/>
    <w:rPr>
      <w:rFonts w:eastAsiaTheme="minorHAnsi"/>
      <w:color w:val="000000"/>
      <w:sz w:val="24"/>
      <w:szCs w:val="24"/>
    </w:rPr>
  </w:style>
  <w:style w:type="paragraph" w:styleId="Tekstprzypisudolnego">
    <w:name w:val="footnote text"/>
    <w:basedOn w:val="Normalny"/>
    <w:link w:val="TekstprzypisudolnegoZnak"/>
    <w:uiPriority w:val="99"/>
    <w:unhideWhenUsed/>
    <w:rsid w:val="00404308"/>
  </w:style>
  <w:style w:type="paragraph" w:styleId="Bezodstpw">
    <w:name w:val="No Spacing"/>
    <w:link w:val="BezodstpwZnak"/>
    <w:uiPriority w:val="1"/>
    <w:qFormat/>
    <w:rsid w:val="00326717"/>
    <w:rPr>
      <w:rFonts w:ascii="PMingLiU" w:eastAsia="PMingLiU" w:hAnsi="PMingLiU"/>
      <w:sz w:val="22"/>
      <w:szCs w:val="22"/>
      <w:lang w:eastAsia="pl-PL"/>
    </w:rPr>
  </w:style>
  <w:style w:type="paragraph" w:customStyle="1" w:styleId="pkt">
    <w:name w:val="pkt"/>
    <w:basedOn w:val="Normalny"/>
    <w:uiPriority w:val="99"/>
    <w:qFormat/>
    <w:rsid w:val="00326717"/>
    <w:pPr>
      <w:spacing w:before="60" w:after="60"/>
      <w:ind w:left="851" w:hanging="295"/>
      <w:jc w:val="both"/>
    </w:pPr>
    <w:rPr>
      <w:sz w:val="24"/>
      <w:lang w:eastAsia="ar-SA"/>
    </w:rPr>
  </w:style>
  <w:style w:type="paragraph" w:styleId="NormalnyWeb">
    <w:name w:val="Normal (Web)"/>
    <w:basedOn w:val="Normalny"/>
    <w:uiPriority w:val="99"/>
    <w:semiHidden/>
    <w:unhideWhenUsed/>
    <w:qFormat/>
    <w:rsid w:val="00487F4E"/>
    <w:pPr>
      <w:suppressAutoHyphens w:val="0"/>
      <w:spacing w:beforeAutospacing="1" w:afterAutospacing="1"/>
    </w:pPr>
    <w:rPr>
      <w:rFonts w:eastAsiaTheme="minorHAnsi"/>
      <w:sz w:val="24"/>
      <w:szCs w:val="24"/>
      <w:lang w:eastAsia="pl-PL"/>
    </w:rPr>
  </w:style>
  <w:style w:type="numbering" w:customStyle="1" w:styleId="Bezlistyuser">
    <w:name w:val="Bez listy (user)"/>
    <w:uiPriority w:val="99"/>
    <w:semiHidden/>
    <w:unhideWhenUsed/>
    <w:qFormat/>
  </w:style>
  <w:style w:type="table" w:styleId="Tabela-Siatka">
    <w:name w:val="Table Grid"/>
    <w:basedOn w:val="Standardowy"/>
    <w:uiPriority w:val="39"/>
    <w:rsid w:val="00B67C9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646</TotalTime>
  <Pages>13</Pages>
  <Words>3272</Words>
  <Characters>19634</Characters>
  <Application>Microsoft Office Word</Application>
  <DocSecurity>0</DocSecurity>
  <Lines>163</Lines>
  <Paragraphs>45</Paragraphs>
  <ScaleCrop>false</ScaleCrop>
  <Company/>
  <LinksUpToDate>false</LinksUpToDate>
  <CharactersWithSpaces>22861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Fodil Ouidir</dc:creator>
  <dc:description/>
  <cp:lastModifiedBy>Konto Microsoft</cp:lastModifiedBy>
  <cp:revision>137</cp:revision>
  <dcterms:created xsi:type="dcterms:W3CDTF">2024-06-27T09:36:00Z</dcterms:created>
  <dcterms:modified xsi:type="dcterms:W3CDTF">2026-05-07T12:17:00Z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